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99C9E"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3475876C" wp14:editId="1BD9120E">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6D3A4BA9" w14:textId="77777777" w:rsidR="00604547" w:rsidRPr="00C50288" w:rsidRDefault="005D28E9" w:rsidP="00C50288">
      <w:pPr>
        <w:pStyle w:val="Heading1"/>
        <w:rPr>
          <w:rFonts w:asciiTheme="minorHAnsi" w:eastAsia="Times New Roman" w:hAnsiTheme="minorHAnsi" w:cstheme="minorHAnsi"/>
          <w:color w:val="auto"/>
          <w:sz w:val="36"/>
        </w:rPr>
      </w:pPr>
      <w:r w:rsidRPr="00C50288">
        <w:rPr>
          <w:rFonts w:asciiTheme="minorHAnsi" w:eastAsia="Times New Roman" w:hAnsiTheme="minorHAnsi" w:cstheme="minorHAnsi"/>
          <w:color w:val="auto"/>
          <w:sz w:val="36"/>
        </w:rPr>
        <w:t xml:space="preserve">Eye Gaze </w:t>
      </w:r>
      <w:r w:rsidR="00250E41" w:rsidRPr="00C50288">
        <w:rPr>
          <w:rFonts w:asciiTheme="minorHAnsi" w:eastAsia="Times New Roman" w:hAnsiTheme="minorHAnsi" w:cstheme="minorHAnsi"/>
          <w:color w:val="auto"/>
          <w:sz w:val="36"/>
        </w:rPr>
        <w:t>Accessories</w:t>
      </w:r>
    </w:p>
    <w:p w14:paraId="707592BE" w14:textId="77777777" w:rsidR="005D28E9" w:rsidRDefault="00BA554E" w:rsidP="00BA554E">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Eye-gaze control technology helps people with a physical disability to use movements of their eyes to operate a tablet, laptop or speech-generating device. </w:t>
      </w:r>
      <w:r w:rsidR="005D28E9">
        <w:rPr>
          <w:rFonts w:eastAsia="Times New Roman" w:cstheme="minorHAnsi"/>
          <w:sz w:val="28"/>
          <w:szCs w:val="28"/>
        </w:rPr>
        <w:t xml:space="preserve">Eye Gaze cameras are built in to some systems or can be purchased separately to be attached to a device. </w:t>
      </w:r>
    </w:p>
    <w:p w14:paraId="698B8911" w14:textId="77777777" w:rsidR="00BA554E" w:rsidRPr="005D28E9" w:rsidRDefault="00BA554E" w:rsidP="00BA554E">
      <w:pPr>
        <w:spacing w:before="100" w:beforeAutospacing="1" w:after="100" w:afterAutospacing="1" w:line="240" w:lineRule="auto"/>
        <w:rPr>
          <w:rFonts w:eastAsia="Times New Roman" w:cstheme="minorHAnsi"/>
          <w:sz w:val="28"/>
          <w:szCs w:val="28"/>
        </w:rPr>
      </w:pPr>
      <w:r>
        <w:rPr>
          <w:rFonts w:eastAsia="Times New Roman" w:cs="Times New Roman"/>
          <w:sz w:val="28"/>
          <w:szCs w:val="24"/>
        </w:rPr>
        <w:t>This accessory might be helpful for persons</w:t>
      </w:r>
      <w:r w:rsidRPr="009A6634">
        <w:rPr>
          <w:rFonts w:eastAsia="Times New Roman" w:cs="Times New Roman"/>
          <w:sz w:val="28"/>
          <w:szCs w:val="24"/>
        </w:rPr>
        <w:t xml:space="preserve"> with limited</w:t>
      </w:r>
      <w:r w:rsidR="005D28E9">
        <w:rPr>
          <w:rFonts w:eastAsia="Times New Roman" w:cs="Times New Roman"/>
          <w:sz w:val="28"/>
          <w:szCs w:val="24"/>
        </w:rPr>
        <w:t xml:space="preserve"> to no</w:t>
      </w:r>
      <w:r w:rsidRPr="009A6634">
        <w:rPr>
          <w:rFonts w:eastAsia="Times New Roman" w:cs="Times New Roman"/>
          <w:sz w:val="28"/>
          <w:szCs w:val="24"/>
        </w:rPr>
        <w:t xml:space="preserve"> upper-body mobility resulting from spinal cord injuries, multiple sclerosis, ALS, muscular dystrophy, cerebral palsy, brain injuries, stroke</w:t>
      </w:r>
      <w:r>
        <w:rPr>
          <w:rFonts w:eastAsia="Times New Roman" w:cs="Times New Roman"/>
          <w:sz w:val="28"/>
          <w:szCs w:val="24"/>
        </w:rPr>
        <w:t>, or amputation.</w:t>
      </w:r>
    </w:p>
    <w:p w14:paraId="29164FBB" w14:textId="77777777" w:rsidR="00B26673" w:rsidRDefault="00CD49BB" w:rsidP="00423C25">
      <w:pPr>
        <w:spacing w:before="100" w:beforeAutospacing="1" w:after="100" w:afterAutospacing="1" w:line="240" w:lineRule="auto"/>
        <w:rPr>
          <w:rFonts w:eastAsia="Times New Roman" w:cstheme="minorHAnsi"/>
          <w:b/>
          <w:sz w:val="28"/>
          <w:szCs w:val="28"/>
        </w:rPr>
      </w:pPr>
      <w:r w:rsidRPr="00DC4E26">
        <w:rPr>
          <w:rFonts w:eastAsia="Times New Roman" w:cstheme="minorHAnsi"/>
          <w:b/>
          <w:sz w:val="28"/>
          <w:szCs w:val="28"/>
        </w:rPr>
        <w:t xml:space="preserve">Type of </w:t>
      </w:r>
      <w:r w:rsidR="00232D0D" w:rsidRPr="00DC4E26">
        <w:rPr>
          <w:rFonts w:eastAsia="Times New Roman" w:cstheme="minorHAnsi"/>
          <w:b/>
          <w:sz w:val="28"/>
          <w:szCs w:val="28"/>
        </w:rPr>
        <w:t>accessory</w:t>
      </w:r>
      <w:r w:rsidR="00B26673" w:rsidRPr="00DC4E26">
        <w:rPr>
          <w:rFonts w:eastAsia="Times New Roman" w:cstheme="minorHAnsi"/>
          <w:b/>
          <w:sz w:val="28"/>
          <w:szCs w:val="28"/>
        </w:rPr>
        <w:t>:</w:t>
      </w:r>
      <w:r w:rsidR="00FB4022">
        <w:rPr>
          <w:rFonts w:eastAsia="Times New Roman" w:cstheme="minorHAnsi"/>
          <w:b/>
          <w:color w:val="FF0000"/>
          <w:sz w:val="28"/>
          <w:szCs w:val="28"/>
        </w:rPr>
        <w:t xml:space="preserve"> </w:t>
      </w:r>
      <w:r w:rsidR="00FB4022">
        <w:rPr>
          <w:rFonts w:eastAsia="Times New Roman" w:cstheme="minorHAnsi"/>
          <w:b/>
          <w:sz w:val="28"/>
          <w:szCs w:val="28"/>
        </w:rPr>
        <w:t>Eye Gaze control</w:t>
      </w:r>
      <w:r w:rsidR="00250E41">
        <w:rPr>
          <w:rFonts w:eastAsia="Times New Roman" w:cstheme="minorHAnsi"/>
          <w:b/>
          <w:sz w:val="28"/>
          <w:szCs w:val="28"/>
        </w:rPr>
        <w:t xml:space="preserve"> technology</w:t>
      </w:r>
    </w:p>
    <w:p w14:paraId="57FD8AC1" w14:textId="77777777" w:rsidR="00FB4022" w:rsidRPr="00FB4022" w:rsidRDefault="00FB4022" w:rsidP="00423C25">
      <w:pPr>
        <w:spacing w:before="100" w:beforeAutospacing="1" w:after="100" w:afterAutospacing="1" w:line="240" w:lineRule="auto"/>
        <w:rPr>
          <w:rFonts w:eastAsia="Times New Roman" w:cstheme="minorHAnsi"/>
          <w:b/>
          <w:sz w:val="28"/>
          <w:szCs w:val="28"/>
        </w:rPr>
      </w:pPr>
      <w:r>
        <w:rPr>
          <w:rFonts w:eastAsia="Times New Roman" w:cstheme="minorHAnsi"/>
          <w:b/>
          <w:noProof/>
          <w:sz w:val="28"/>
          <w:szCs w:val="28"/>
          <w:lang w:eastAsia="en-AU"/>
        </w:rPr>
        <w:drawing>
          <wp:inline distT="0" distB="0" distL="0" distR="0" wp14:anchorId="71965210" wp14:editId="2ED72BBF">
            <wp:extent cx="4573631" cy="2538923"/>
            <wp:effectExtent l="0" t="0" r="0" b="0"/>
            <wp:docPr id="5" name="Picture 5" descr="Image of Eye Gaze Access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 Gaze Accessories.png"/>
                    <pic:cNvPicPr/>
                  </pic:nvPicPr>
                  <pic:blipFill>
                    <a:blip r:embed="rId9">
                      <a:extLst>
                        <a:ext uri="{28A0092B-C50C-407E-A947-70E740481C1C}">
                          <a14:useLocalDpi xmlns:a14="http://schemas.microsoft.com/office/drawing/2010/main" val="0"/>
                        </a:ext>
                      </a:extLst>
                    </a:blip>
                    <a:stretch>
                      <a:fillRect/>
                    </a:stretch>
                  </pic:blipFill>
                  <pic:spPr>
                    <a:xfrm>
                      <a:off x="0" y="0"/>
                      <a:ext cx="4573631" cy="2538923"/>
                    </a:xfrm>
                    <a:prstGeom prst="rect">
                      <a:avLst/>
                    </a:prstGeom>
                  </pic:spPr>
                </pic:pic>
              </a:graphicData>
            </a:graphic>
          </wp:inline>
        </w:drawing>
      </w:r>
    </w:p>
    <w:p w14:paraId="34C0F571" w14:textId="77777777" w:rsidR="005C1819" w:rsidRPr="00DC4E26" w:rsidRDefault="005C1819" w:rsidP="000A7735">
      <w:pPr>
        <w:pStyle w:val="Heading2"/>
      </w:pPr>
      <w:r w:rsidRPr="00DC4E26">
        <w:t xml:space="preserve">How do you </w:t>
      </w:r>
      <w:r w:rsidRPr="000A7735">
        <w:t>use</w:t>
      </w:r>
      <w:r w:rsidRPr="00DC4E26">
        <w:t xml:space="preserve"> </w:t>
      </w:r>
      <w:r w:rsidR="00957287">
        <w:t>these accessories</w:t>
      </w:r>
      <w:r w:rsidRPr="00DC4E26">
        <w:t>?</w:t>
      </w:r>
    </w:p>
    <w:p w14:paraId="6994B608" w14:textId="77777777" w:rsidR="005D28E9" w:rsidRDefault="005D28E9" w:rsidP="00706026">
      <w:pPr>
        <w:spacing w:before="100" w:beforeAutospacing="1" w:after="360" w:line="240" w:lineRule="auto"/>
        <w:ind w:left="720"/>
        <w:rPr>
          <w:sz w:val="28"/>
          <w:szCs w:val="28"/>
        </w:rPr>
      </w:pPr>
      <w:r>
        <w:rPr>
          <w:sz w:val="28"/>
          <w:szCs w:val="28"/>
        </w:rPr>
        <w:t>E</w:t>
      </w:r>
      <w:r w:rsidRPr="005D28E9">
        <w:rPr>
          <w:sz w:val="28"/>
          <w:szCs w:val="28"/>
        </w:rPr>
        <w:t>ye gaze systems work by having lights and cameras that are constantly sending and receiving information. The camera picks up light reflections from your pupils and translates the movement of your eyes</w:t>
      </w:r>
      <w:r w:rsidR="00FD61E7">
        <w:rPr>
          <w:sz w:val="28"/>
          <w:szCs w:val="28"/>
        </w:rPr>
        <w:t xml:space="preserve"> into mouse cursor movements. Eyes are held over a spot for a couple of seconds to select the item as </w:t>
      </w:r>
      <w:r w:rsidRPr="005D28E9">
        <w:rPr>
          <w:sz w:val="28"/>
          <w:szCs w:val="28"/>
        </w:rPr>
        <w:t>a one-time calibration</w:t>
      </w:r>
      <w:r>
        <w:rPr>
          <w:sz w:val="28"/>
          <w:szCs w:val="28"/>
        </w:rPr>
        <w:t>.</w:t>
      </w:r>
    </w:p>
    <w:p w14:paraId="091843C6" w14:textId="77777777" w:rsidR="005D28E9" w:rsidRDefault="005D28E9" w:rsidP="00706026">
      <w:pPr>
        <w:spacing w:before="100" w:beforeAutospacing="1" w:after="360" w:line="240" w:lineRule="auto"/>
        <w:ind w:left="720"/>
        <w:rPr>
          <w:sz w:val="28"/>
          <w:szCs w:val="28"/>
        </w:rPr>
      </w:pPr>
      <w:r>
        <w:rPr>
          <w:sz w:val="28"/>
          <w:szCs w:val="28"/>
        </w:rPr>
        <w:t xml:space="preserve">They are available as all-in-one systems, with the device and camera </w:t>
      </w:r>
      <w:r w:rsidR="00FD61E7">
        <w:rPr>
          <w:sz w:val="28"/>
          <w:szCs w:val="28"/>
        </w:rPr>
        <w:t>built-in</w:t>
      </w:r>
      <w:r>
        <w:rPr>
          <w:sz w:val="28"/>
          <w:szCs w:val="28"/>
        </w:rPr>
        <w:t xml:space="preserve"> or as separate parts, with each option having a range of prices and suiting different needs and levels of disabilities. </w:t>
      </w:r>
    </w:p>
    <w:p w14:paraId="02ECC7DE" w14:textId="77777777" w:rsidR="00FD61E7" w:rsidRPr="00760CEF" w:rsidRDefault="00FD61E7" w:rsidP="00FD61E7">
      <w:pPr>
        <w:spacing w:before="100" w:beforeAutospacing="1" w:after="100" w:afterAutospacing="1" w:line="240" w:lineRule="auto"/>
        <w:ind w:left="720"/>
        <w:rPr>
          <w:rFonts w:eastAsia="Times New Roman" w:cstheme="minorHAnsi"/>
          <w:sz w:val="28"/>
          <w:szCs w:val="28"/>
        </w:rPr>
      </w:pPr>
      <w:r w:rsidRPr="00760CEF">
        <w:rPr>
          <w:rFonts w:eastAsia="Times New Roman" w:cstheme="minorHAnsi"/>
          <w:sz w:val="28"/>
          <w:szCs w:val="28"/>
        </w:rPr>
        <w:t xml:space="preserve">An example of how to use these devices can be seen in the </w:t>
      </w:r>
      <w:r>
        <w:rPr>
          <w:rFonts w:eastAsia="Times New Roman" w:cstheme="minorHAnsi"/>
          <w:sz w:val="28"/>
          <w:szCs w:val="28"/>
        </w:rPr>
        <w:t>link below</w:t>
      </w:r>
      <w:r w:rsidRPr="00760CEF">
        <w:rPr>
          <w:rFonts w:eastAsia="Times New Roman" w:cstheme="minorHAnsi"/>
          <w:sz w:val="28"/>
          <w:szCs w:val="28"/>
        </w:rPr>
        <w:t>:</w:t>
      </w:r>
    </w:p>
    <w:p w14:paraId="50BC4752" w14:textId="77777777" w:rsidR="00FD61E7" w:rsidRPr="00FD61E7" w:rsidRDefault="005242CD" w:rsidP="00FD61E7">
      <w:pPr>
        <w:spacing w:before="100" w:beforeAutospacing="1" w:after="360" w:line="240" w:lineRule="auto"/>
        <w:ind w:left="720"/>
        <w:rPr>
          <w:sz w:val="28"/>
        </w:rPr>
      </w:pPr>
      <w:hyperlink r:id="rId10" w:history="1">
        <w:r w:rsidR="00FD61E7" w:rsidRPr="00FD61E7">
          <w:rPr>
            <w:rStyle w:val="Hyperlink"/>
            <w:sz w:val="28"/>
          </w:rPr>
          <w:t>Use of Eye Gazing Technology by Independent Living Centre WA</w:t>
        </w:r>
      </w:hyperlink>
    </w:p>
    <w:p w14:paraId="6208ED0E" w14:textId="77777777" w:rsidR="002A66A9" w:rsidRPr="00E611EF" w:rsidRDefault="002A66A9" w:rsidP="000A7735">
      <w:pPr>
        <w:pStyle w:val="Heading2"/>
        <w:rPr>
          <w:i/>
        </w:rPr>
      </w:pPr>
      <w:r w:rsidRPr="00E611EF">
        <w:lastRenderedPageBreak/>
        <w:t>Th</w:t>
      </w:r>
      <w:r w:rsidR="002214DC" w:rsidRPr="00E611EF">
        <w:t>ese</w:t>
      </w:r>
      <w:r w:rsidRPr="00E611EF">
        <w:t xml:space="preserve"> </w:t>
      </w:r>
      <w:r w:rsidR="002214DC" w:rsidRPr="00E611EF">
        <w:t>accessories connect</w:t>
      </w:r>
      <w:r w:rsidR="00232D0D" w:rsidRPr="00E611EF">
        <w:t xml:space="preserve"> to </w:t>
      </w:r>
      <w:r w:rsidR="002631D4" w:rsidRPr="00E611EF">
        <w:t>devices</w:t>
      </w:r>
      <w:r w:rsidR="00232D0D" w:rsidRPr="00E611EF">
        <w:t xml:space="preserve"> </w:t>
      </w:r>
      <w:r w:rsidR="00F97991" w:rsidRPr="00E611EF">
        <w:t>via:</w:t>
      </w:r>
      <w:r w:rsidR="00F97991" w:rsidRPr="00E611EF">
        <w:rPr>
          <w:i/>
        </w:rPr>
        <w:t xml:space="preserve"> </w:t>
      </w:r>
    </w:p>
    <w:p w14:paraId="0B7B21E2" w14:textId="77777777" w:rsidR="0004168A" w:rsidRPr="00E611EF" w:rsidRDefault="0004168A" w:rsidP="00911E85">
      <w:pPr>
        <w:pStyle w:val="NoSpacing"/>
        <w:tabs>
          <w:tab w:val="left" w:pos="142"/>
          <w:tab w:val="left" w:pos="2268"/>
        </w:tabs>
        <w:ind w:left="720"/>
        <w:rPr>
          <w:sz w:val="28"/>
        </w:rPr>
      </w:pPr>
      <w:r w:rsidRPr="00E611EF">
        <w:rPr>
          <w:sz w:val="28"/>
        </w:rPr>
        <w:t>Audio Jack:</w:t>
      </w:r>
      <w:r w:rsidRPr="00E611EF">
        <w:rPr>
          <w:sz w:val="28"/>
        </w:rPr>
        <w:tab/>
      </w:r>
      <w:r w:rsidR="007E2EB7" w:rsidRPr="00E611EF">
        <w:rPr>
          <w:sz w:val="28"/>
        </w:rPr>
        <w:t>No</w:t>
      </w:r>
    </w:p>
    <w:p w14:paraId="0DCF8EE1" w14:textId="77777777" w:rsidR="0004168A" w:rsidRPr="00E611EF" w:rsidRDefault="00911E85" w:rsidP="00911E85">
      <w:pPr>
        <w:pStyle w:val="NoSpacing"/>
        <w:tabs>
          <w:tab w:val="left" w:pos="142"/>
          <w:tab w:val="left" w:pos="2268"/>
        </w:tabs>
        <w:ind w:left="720"/>
        <w:rPr>
          <w:sz w:val="28"/>
        </w:rPr>
      </w:pPr>
      <w:r w:rsidRPr="00E611EF">
        <w:rPr>
          <w:sz w:val="28"/>
        </w:rPr>
        <w:t>Bluetooth</w:t>
      </w:r>
      <w:r w:rsidR="0004168A" w:rsidRPr="00E611EF">
        <w:rPr>
          <w:sz w:val="28"/>
        </w:rPr>
        <w:t>:</w:t>
      </w:r>
      <w:r w:rsidR="0004168A" w:rsidRPr="00E611EF">
        <w:rPr>
          <w:sz w:val="28"/>
        </w:rPr>
        <w:tab/>
      </w:r>
      <w:r w:rsidR="002631D4" w:rsidRPr="00E611EF">
        <w:rPr>
          <w:sz w:val="28"/>
        </w:rPr>
        <w:t>Yes</w:t>
      </w:r>
    </w:p>
    <w:p w14:paraId="6EA914EB" w14:textId="77777777" w:rsidR="0004168A" w:rsidRPr="00E611EF" w:rsidRDefault="00911E85" w:rsidP="00911E85">
      <w:pPr>
        <w:pStyle w:val="NoSpacing"/>
        <w:tabs>
          <w:tab w:val="left" w:pos="142"/>
          <w:tab w:val="left" w:pos="2268"/>
        </w:tabs>
        <w:ind w:left="720"/>
        <w:rPr>
          <w:sz w:val="28"/>
        </w:rPr>
      </w:pPr>
      <w:r w:rsidRPr="00E611EF">
        <w:rPr>
          <w:sz w:val="28"/>
        </w:rPr>
        <w:t>Wi-Fi</w:t>
      </w:r>
      <w:r w:rsidR="0004168A" w:rsidRPr="00E611EF">
        <w:rPr>
          <w:sz w:val="28"/>
        </w:rPr>
        <w:t>:</w:t>
      </w:r>
      <w:r w:rsidR="0004168A" w:rsidRPr="00E611EF">
        <w:rPr>
          <w:sz w:val="28"/>
        </w:rPr>
        <w:tab/>
        <w:t>No</w:t>
      </w:r>
    </w:p>
    <w:p w14:paraId="67946AA3" w14:textId="77777777" w:rsidR="0004168A" w:rsidRPr="00E611EF" w:rsidRDefault="0004168A" w:rsidP="00911E85">
      <w:pPr>
        <w:pStyle w:val="NoSpacing"/>
        <w:tabs>
          <w:tab w:val="left" w:pos="142"/>
          <w:tab w:val="left" w:pos="2268"/>
        </w:tabs>
        <w:ind w:left="720"/>
        <w:rPr>
          <w:sz w:val="28"/>
        </w:rPr>
      </w:pPr>
      <w:r w:rsidRPr="00E611EF">
        <w:rPr>
          <w:sz w:val="28"/>
        </w:rPr>
        <w:t>Micro USB:</w:t>
      </w:r>
      <w:r w:rsidRPr="00E611EF">
        <w:rPr>
          <w:sz w:val="28"/>
        </w:rPr>
        <w:tab/>
        <w:t>No</w:t>
      </w:r>
    </w:p>
    <w:p w14:paraId="43CBE560" w14:textId="77777777" w:rsidR="0004168A" w:rsidRPr="00E611EF" w:rsidRDefault="0004168A" w:rsidP="00911E85">
      <w:pPr>
        <w:pStyle w:val="NoSpacing"/>
        <w:tabs>
          <w:tab w:val="left" w:pos="142"/>
          <w:tab w:val="left" w:pos="2268"/>
        </w:tabs>
        <w:ind w:left="720"/>
        <w:rPr>
          <w:sz w:val="28"/>
        </w:rPr>
      </w:pPr>
      <w:r w:rsidRPr="00E611EF">
        <w:rPr>
          <w:sz w:val="28"/>
        </w:rPr>
        <w:t>Other:</w:t>
      </w:r>
      <w:r w:rsidRPr="00E611EF">
        <w:rPr>
          <w:sz w:val="28"/>
        </w:rPr>
        <w:tab/>
      </w:r>
      <w:r w:rsidR="00510ED6" w:rsidRPr="00E611EF">
        <w:rPr>
          <w:sz w:val="28"/>
        </w:rPr>
        <w:t>USB port</w:t>
      </w:r>
      <w:r w:rsidR="007E2EB7" w:rsidRPr="00E611EF">
        <w:rPr>
          <w:sz w:val="28"/>
        </w:rPr>
        <w:t>, Infra</w:t>
      </w:r>
      <w:r w:rsidR="00E611EF">
        <w:rPr>
          <w:sz w:val="28"/>
        </w:rPr>
        <w:t>-</w:t>
      </w:r>
      <w:r w:rsidR="007E2EB7" w:rsidRPr="00E611EF">
        <w:rPr>
          <w:sz w:val="28"/>
        </w:rPr>
        <w:t>red</w:t>
      </w:r>
    </w:p>
    <w:p w14:paraId="002B7EE0" w14:textId="77777777" w:rsidR="0004168A" w:rsidRPr="00E611EF" w:rsidRDefault="0004168A" w:rsidP="0004168A">
      <w:pPr>
        <w:spacing w:before="100" w:beforeAutospacing="1" w:after="100" w:afterAutospacing="1" w:line="240" w:lineRule="auto"/>
        <w:rPr>
          <w:rFonts w:cstheme="minorHAnsi"/>
          <w:i/>
          <w:sz w:val="28"/>
          <w:szCs w:val="28"/>
        </w:rPr>
      </w:pPr>
      <w:r w:rsidRPr="00E611EF">
        <w:rPr>
          <w:rFonts w:cstheme="minorHAnsi"/>
          <w:i/>
          <w:sz w:val="28"/>
          <w:szCs w:val="28"/>
        </w:rPr>
        <w:tab/>
      </w:r>
    </w:p>
    <w:p w14:paraId="1FAF198A" w14:textId="77777777" w:rsidR="00F97991" w:rsidRPr="00E611EF" w:rsidRDefault="00F97991" w:rsidP="000A7735">
      <w:pPr>
        <w:pStyle w:val="Heading2"/>
        <w:rPr>
          <w:i/>
        </w:rPr>
      </w:pPr>
      <w:r w:rsidRPr="00E611EF">
        <w:t xml:space="preserve">Is </w:t>
      </w:r>
      <w:r w:rsidR="000A7735">
        <w:t>any</w:t>
      </w:r>
      <w:r w:rsidRPr="00E611EF">
        <w:t xml:space="preserve"> equipment required for this accessory to work properly with </w:t>
      </w:r>
      <w:r w:rsidR="002631D4" w:rsidRPr="00E611EF">
        <w:t>your device</w:t>
      </w:r>
      <w:r w:rsidRPr="00E611EF">
        <w:t>?</w:t>
      </w:r>
    </w:p>
    <w:p w14:paraId="1B738586" w14:textId="77777777" w:rsidR="002214DC" w:rsidRPr="00E611EF" w:rsidRDefault="00E365C2" w:rsidP="00D140C7">
      <w:pPr>
        <w:spacing w:before="100" w:beforeAutospacing="1" w:after="100" w:afterAutospacing="1" w:line="240" w:lineRule="auto"/>
        <w:ind w:left="720"/>
        <w:rPr>
          <w:rFonts w:cstheme="minorHAnsi"/>
          <w:sz w:val="28"/>
          <w:szCs w:val="28"/>
        </w:rPr>
      </w:pPr>
      <w:r w:rsidRPr="00E611EF">
        <w:rPr>
          <w:rFonts w:cstheme="minorHAnsi"/>
          <w:sz w:val="28"/>
          <w:szCs w:val="28"/>
        </w:rPr>
        <w:t>These accessories connect</w:t>
      </w:r>
      <w:r w:rsidR="00510ED6" w:rsidRPr="00E611EF">
        <w:rPr>
          <w:rFonts w:cstheme="minorHAnsi"/>
          <w:sz w:val="28"/>
          <w:szCs w:val="28"/>
        </w:rPr>
        <w:t xml:space="preserve"> </w:t>
      </w:r>
      <w:r w:rsidR="002631D4" w:rsidRPr="00E611EF">
        <w:rPr>
          <w:rFonts w:cstheme="minorHAnsi"/>
          <w:sz w:val="28"/>
          <w:szCs w:val="28"/>
        </w:rPr>
        <w:t xml:space="preserve">to your laptop, tablet, or device </w:t>
      </w:r>
      <w:r w:rsidR="00510ED6" w:rsidRPr="00E611EF">
        <w:rPr>
          <w:rFonts w:cstheme="minorHAnsi"/>
          <w:sz w:val="28"/>
          <w:szCs w:val="28"/>
        </w:rPr>
        <w:t xml:space="preserve">via </w:t>
      </w:r>
      <w:r w:rsidR="007E2EB7" w:rsidRPr="00E611EF">
        <w:rPr>
          <w:rFonts w:cstheme="minorHAnsi"/>
          <w:sz w:val="28"/>
          <w:szCs w:val="28"/>
        </w:rPr>
        <w:t xml:space="preserve">USB, </w:t>
      </w:r>
      <w:r w:rsidR="002631D4" w:rsidRPr="00E611EF">
        <w:rPr>
          <w:rFonts w:cstheme="minorHAnsi"/>
          <w:sz w:val="28"/>
          <w:szCs w:val="28"/>
        </w:rPr>
        <w:t>Bluetooth</w:t>
      </w:r>
      <w:r w:rsidR="007E2EB7" w:rsidRPr="00E611EF">
        <w:rPr>
          <w:rFonts w:cstheme="minorHAnsi"/>
          <w:sz w:val="28"/>
          <w:szCs w:val="28"/>
        </w:rPr>
        <w:t xml:space="preserve"> or Infrared Connection</w:t>
      </w:r>
      <w:r w:rsidRPr="00E611EF">
        <w:rPr>
          <w:rFonts w:cstheme="minorHAnsi"/>
          <w:sz w:val="28"/>
          <w:szCs w:val="28"/>
        </w:rPr>
        <w:t>s</w:t>
      </w:r>
      <w:r w:rsidR="002631D4" w:rsidRPr="00E611EF">
        <w:rPr>
          <w:rFonts w:cstheme="minorHAnsi"/>
          <w:sz w:val="28"/>
          <w:szCs w:val="28"/>
        </w:rPr>
        <w:t>.</w:t>
      </w:r>
      <w:r w:rsidR="00984D59" w:rsidRPr="00E611EF">
        <w:rPr>
          <w:rFonts w:cstheme="minorHAnsi"/>
          <w:sz w:val="28"/>
          <w:szCs w:val="28"/>
        </w:rPr>
        <w:t xml:space="preserve"> However, some </w:t>
      </w:r>
      <w:r w:rsidR="007E2EB7" w:rsidRPr="00E611EF">
        <w:rPr>
          <w:rFonts w:cstheme="minorHAnsi"/>
          <w:sz w:val="28"/>
          <w:szCs w:val="28"/>
        </w:rPr>
        <w:t>tablets do not have USB ports and an additional accessory might be required to provide this type of connection.</w:t>
      </w:r>
    </w:p>
    <w:p w14:paraId="39D624FF" w14:textId="77777777" w:rsidR="006E0AB8" w:rsidRPr="00E611EF" w:rsidRDefault="006E0AB8" w:rsidP="00984D59">
      <w:pPr>
        <w:spacing w:before="100" w:beforeAutospacing="1" w:after="100" w:afterAutospacing="1" w:line="240" w:lineRule="auto"/>
        <w:ind w:left="720"/>
        <w:rPr>
          <w:rFonts w:cstheme="minorHAnsi"/>
          <w:b/>
          <w:sz w:val="28"/>
          <w:szCs w:val="28"/>
        </w:rPr>
      </w:pPr>
    </w:p>
    <w:p w14:paraId="675610C4" w14:textId="77777777" w:rsidR="00951095" w:rsidRPr="00E611EF" w:rsidRDefault="00CF2685" w:rsidP="000A7735">
      <w:pPr>
        <w:pStyle w:val="Heading2"/>
      </w:pPr>
      <w:r w:rsidRPr="00E611EF">
        <w:t>Compatibility:</w:t>
      </w:r>
    </w:p>
    <w:p w14:paraId="6BCE3001" w14:textId="77777777" w:rsidR="006E0AB8" w:rsidRPr="00E611EF" w:rsidRDefault="002631D4" w:rsidP="00D512E7">
      <w:pPr>
        <w:spacing w:before="100" w:beforeAutospacing="1" w:after="360" w:line="240" w:lineRule="auto"/>
        <w:ind w:left="720"/>
        <w:rPr>
          <w:rFonts w:cstheme="minorHAnsi"/>
          <w:sz w:val="28"/>
          <w:szCs w:val="28"/>
        </w:rPr>
      </w:pPr>
      <w:r w:rsidRPr="00E611EF">
        <w:rPr>
          <w:rFonts w:cstheme="minorHAnsi"/>
          <w:sz w:val="28"/>
          <w:szCs w:val="28"/>
        </w:rPr>
        <w:t xml:space="preserve">Some </w:t>
      </w:r>
      <w:r w:rsidR="00510ED6" w:rsidRPr="00E611EF">
        <w:rPr>
          <w:rFonts w:cstheme="minorHAnsi"/>
          <w:sz w:val="28"/>
          <w:szCs w:val="28"/>
        </w:rPr>
        <w:t xml:space="preserve">of these </w:t>
      </w:r>
      <w:r w:rsidR="00E365C2" w:rsidRPr="00E611EF">
        <w:rPr>
          <w:rFonts w:cstheme="minorHAnsi"/>
          <w:sz w:val="28"/>
          <w:szCs w:val="28"/>
        </w:rPr>
        <w:t>accessories</w:t>
      </w:r>
      <w:r w:rsidRPr="00E611EF">
        <w:rPr>
          <w:rFonts w:cstheme="minorHAnsi"/>
          <w:sz w:val="28"/>
          <w:szCs w:val="28"/>
        </w:rPr>
        <w:t xml:space="preserve"> require </w:t>
      </w:r>
      <w:r w:rsidR="001A44E0" w:rsidRPr="00E611EF">
        <w:rPr>
          <w:rFonts w:cstheme="minorHAnsi"/>
          <w:sz w:val="28"/>
          <w:szCs w:val="28"/>
        </w:rPr>
        <w:t>specific operating system versions to operate correctly</w:t>
      </w:r>
      <w:r w:rsidRPr="00E611EF">
        <w:rPr>
          <w:rFonts w:cstheme="minorHAnsi"/>
          <w:sz w:val="28"/>
          <w:szCs w:val="28"/>
        </w:rPr>
        <w:t xml:space="preserve">. Please check with the supplier regarding the compatibility with your </w:t>
      </w:r>
      <w:r w:rsidR="00030D95" w:rsidRPr="00E611EF">
        <w:rPr>
          <w:rFonts w:cstheme="minorHAnsi"/>
          <w:sz w:val="28"/>
          <w:szCs w:val="28"/>
        </w:rPr>
        <w:t xml:space="preserve">device. </w:t>
      </w:r>
    </w:p>
    <w:p w14:paraId="6014796B" w14:textId="77777777" w:rsidR="00C50288" w:rsidRPr="00C50288" w:rsidRDefault="00C50288" w:rsidP="00C50288">
      <w:pPr>
        <w:pStyle w:val="ListParagraph"/>
        <w:numPr>
          <w:ilvl w:val="0"/>
          <w:numId w:val="27"/>
        </w:numPr>
        <w:spacing w:before="100" w:beforeAutospacing="1" w:after="360" w:line="240" w:lineRule="auto"/>
        <w:rPr>
          <w:rFonts w:cstheme="minorHAnsi"/>
          <w:sz w:val="28"/>
          <w:szCs w:val="28"/>
        </w:rPr>
      </w:pPr>
      <w:r w:rsidRPr="00C50288">
        <w:rPr>
          <w:rFonts w:cstheme="minorHAnsi"/>
          <w:sz w:val="28"/>
          <w:szCs w:val="28"/>
        </w:rPr>
        <w:br w:type="page"/>
      </w:r>
    </w:p>
    <w:p w14:paraId="0C82DCCF" w14:textId="77777777" w:rsidR="00EB1AE2" w:rsidRPr="00984D59" w:rsidRDefault="00EB1AE2" w:rsidP="00984D59">
      <w:pPr>
        <w:spacing w:after="0" w:line="240" w:lineRule="auto"/>
        <w:ind w:left="720"/>
        <w:rPr>
          <w:rFonts w:cstheme="minorHAnsi"/>
          <w:sz w:val="2"/>
          <w:szCs w:val="2"/>
        </w:rPr>
      </w:pPr>
    </w:p>
    <w:p w14:paraId="135DA9FF" w14:textId="77777777" w:rsidR="00D512E7" w:rsidRPr="000A7735" w:rsidRDefault="00BF6D09" w:rsidP="000A7735">
      <w:pPr>
        <w:pStyle w:val="Heading2"/>
        <w:spacing w:before="0" w:beforeAutospacing="0" w:after="120" w:afterAutospacing="0"/>
      </w:pPr>
      <w:r>
        <w:t>Eye Gaze Accessories</w:t>
      </w:r>
      <w:r w:rsidR="0025239D" w:rsidRPr="00C50288">
        <w:t>:</w:t>
      </w:r>
    </w:p>
    <w:p w14:paraId="0B4F6957" w14:textId="77777777" w:rsidR="00030D95" w:rsidRPr="00C50288" w:rsidRDefault="00030D95" w:rsidP="00C50288">
      <w:pPr>
        <w:pStyle w:val="Heading3"/>
        <w:numPr>
          <w:ilvl w:val="0"/>
          <w:numId w:val="29"/>
        </w:numPr>
        <w:spacing w:before="0" w:after="120"/>
        <w:rPr>
          <w:rFonts w:eastAsia="Times New Roman" w:cstheme="minorHAnsi"/>
        </w:rPr>
      </w:pPr>
      <w:r w:rsidRPr="00C50288">
        <w:rPr>
          <w:rFonts w:eastAsia="Times New Roman" w:cstheme="minorHAnsi"/>
        </w:rPr>
        <w:t>Tob</w:t>
      </w:r>
      <w:r w:rsidR="00A13C2E" w:rsidRPr="00C50288">
        <w:rPr>
          <w:rFonts w:eastAsia="Times New Roman" w:cstheme="minorHAnsi"/>
        </w:rPr>
        <w:t>i</w:t>
      </w:r>
      <w:r w:rsidRPr="00C50288">
        <w:rPr>
          <w:rFonts w:eastAsia="Times New Roman" w:cstheme="minorHAnsi"/>
        </w:rPr>
        <w:t xml:space="preserve">i Dynavox PCEye Plus </w:t>
      </w:r>
    </w:p>
    <w:p w14:paraId="0088EFF2" w14:textId="77777777" w:rsidR="006E0AB8" w:rsidRPr="00F24A0D" w:rsidRDefault="00984D59" w:rsidP="00984D59">
      <w:pPr>
        <w:spacing w:after="0" w:line="240" w:lineRule="auto"/>
        <w:ind w:left="720"/>
        <w:rPr>
          <w:rFonts w:eastAsia="Times New Roman" w:cstheme="minorHAnsi"/>
          <w:sz w:val="28"/>
          <w:szCs w:val="28"/>
        </w:rPr>
      </w:pPr>
      <w:r>
        <w:rPr>
          <w:rFonts w:eastAsia="Times New Roman" w:cstheme="minorHAnsi"/>
          <w:sz w:val="28"/>
          <w:szCs w:val="28"/>
        </w:rPr>
        <w:t>T</w:t>
      </w:r>
      <w:r w:rsidR="00E42DD3">
        <w:rPr>
          <w:rFonts w:eastAsia="Times New Roman" w:cstheme="minorHAnsi"/>
          <w:sz w:val="28"/>
          <w:szCs w:val="28"/>
        </w:rPr>
        <w:t>his accessory can be used with</w:t>
      </w:r>
      <w:r w:rsidR="00F24A0D" w:rsidRPr="00F24A0D">
        <w:rPr>
          <w:rFonts w:eastAsia="Times New Roman" w:cstheme="minorHAnsi"/>
          <w:sz w:val="28"/>
          <w:szCs w:val="28"/>
        </w:rPr>
        <w:t xml:space="preserve"> Windows operated desktop computers. Contact your supplier for further information on the compatibility to your device. </w:t>
      </w:r>
    </w:p>
    <w:p w14:paraId="2069D961" w14:textId="77777777" w:rsidR="00D30257" w:rsidRDefault="00D30257" w:rsidP="00984D59">
      <w:pPr>
        <w:spacing w:after="0" w:line="240" w:lineRule="auto"/>
        <w:ind w:left="720"/>
        <w:rPr>
          <w:rFonts w:eastAsia="Times New Roman" w:cstheme="minorHAnsi"/>
          <w:sz w:val="28"/>
          <w:szCs w:val="28"/>
        </w:rPr>
      </w:pPr>
      <w:r>
        <w:rPr>
          <w:noProof/>
          <w:lang w:eastAsia="en-AU"/>
        </w:rPr>
        <w:drawing>
          <wp:inline distT="0" distB="0" distL="0" distR="0" wp14:anchorId="0FB602A6" wp14:editId="54905FFD">
            <wp:extent cx="5162550" cy="1251952"/>
            <wp:effectExtent l="0" t="0" r="0" b="5715"/>
            <wp:docPr id="1" name="Picture 1" descr="Image of Tobii Dynavox PCEye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biidynavox.com/globalassets/pictures/devices/pceye-plus/tobii-dynavox-pceyeplus-1920x108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169301" cy="1253589"/>
                    </a:xfrm>
                    <a:prstGeom prst="rect">
                      <a:avLst/>
                    </a:prstGeom>
                    <a:noFill/>
                    <a:ln>
                      <a:noFill/>
                    </a:ln>
                    <a:extLst>
                      <a:ext uri="{53640926-AAD7-44D8-BBD7-CCE9431645EC}">
                        <a14:shadowObscured xmlns:a14="http://schemas.microsoft.com/office/drawing/2010/main"/>
                      </a:ext>
                    </a:extLst>
                  </pic:spPr>
                </pic:pic>
              </a:graphicData>
            </a:graphic>
          </wp:inline>
        </w:drawing>
      </w:r>
    </w:p>
    <w:p w14:paraId="17C51624" w14:textId="77777777" w:rsidR="00030D95" w:rsidRDefault="00030D95" w:rsidP="00D512E7">
      <w:pPr>
        <w:spacing w:after="100" w:afterAutospacing="1" w:line="240" w:lineRule="auto"/>
        <w:ind w:left="720"/>
        <w:rPr>
          <w:rFonts w:eastAsia="Times New Roman" w:cstheme="minorHAnsi"/>
          <w:sz w:val="28"/>
          <w:szCs w:val="28"/>
        </w:rPr>
      </w:pPr>
      <w:r w:rsidRPr="00030D95">
        <w:rPr>
          <w:rFonts w:eastAsia="Times New Roman" w:cstheme="minorHAnsi"/>
          <w:sz w:val="28"/>
          <w:szCs w:val="28"/>
        </w:rPr>
        <w:t>The PCEye Plus</w:t>
      </w:r>
      <w:r w:rsidR="00A10F85">
        <w:rPr>
          <w:rFonts w:eastAsia="Times New Roman" w:cstheme="minorHAnsi"/>
          <w:sz w:val="28"/>
          <w:szCs w:val="28"/>
        </w:rPr>
        <w:t xml:space="preserve"> Access</w:t>
      </w:r>
      <w:r w:rsidRPr="00030D95">
        <w:rPr>
          <w:rFonts w:eastAsia="Times New Roman" w:cstheme="minorHAnsi"/>
          <w:sz w:val="28"/>
          <w:szCs w:val="28"/>
        </w:rPr>
        <w:t xml:space="preserve"> replaces the standard keyboard and mouse, allowing you to navigate and control your laptop or small screen desktop computer using only your eyes.</w:t>
      </w:r>
      <w:r>
        <w:rPr>
          <w:rFonts w:eastAsia="Times New Roman" w:cstheme="minorHAnsi"/>
          <w:sz w:val="28"/>
          <w:szCs w:val="28"/>
        </w:rPr>
        <w:t xml:space="preserve"> It combines eye tracking, dictation, switch and IR in one product, allowing you to communicate online, use skype and other apps, turn on lights or the TV, and make spreadsheets and documents with movements of your eyes. </w:t>
      </w:r>
    </w:p>
    <w:p w14:paraId="7EEF0F05" w14:textId="77777777" w:rsidR="00FB4022" w:rsidRDefault="00FB4022" w:rsidP="00030D95">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There are two product options available:</w:t>
      </w:r>
    </w:p>
    <w:p w14:paraId="34203442" w14:textId="77777777" w:rsidR="00D30257" w:rsidRDefault="00FB4022" w:rsidP="00FB4022">
      <w:pPr>
        <w:pStyle w:val="ListParagraph"/>
        <w:numPr>
          <w:ilvl w:val="0"/>
          <w:numId w:val="26"/>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Access: </w:t>
      </w:r>
      <w:r w:rsidR="00030D95" w:rsidRPr="00FB4022">
        <w:rPr>
          <w:rFonts w:eastAsia="Times New Roman" w:cstheme="minorHAnsi"/>
          <w:sz w:val="28"/>
          <w:szCs w:val="28"/>
        </w:rPr>
        <w:t xml:space="preserve">This package includes the new PCEye Plus eye tracker, the next generation Windows Control software, which gives you access to everything others can do with a mouse and keyboard, as well as the EyeR dongle, which uses Virtual Remote software to allow you to control all enabled devices in your home. </w:t>
      </w:r>
      <w:r w:rsidR="00D30257" w:rsidRPr="00FB4022">
        <w:rPr>
          <w:rFonts w:eastAsia="Times New Roman" w:cstheme="minorHAnsi"/>
          <w:sz w:val="28"/>
          <w:szCs w:val="28"/>
        </w:rPr>
        <w:t xml:space="preserve">It also has integrated an approved noise cancelling microphone to combine speech recognition and gaze interaction. </w:t>
      </w:r>
    </w:p>
    <w:p w14:paraId="52818664" w14:textId="77777777" w:rsidR="00FB4022" w:rsidRPr="00FB4022" w:rsidRDefault="00FB4022" w:rsidP="00FB4022">
      <w:pPr>
        <w:pStyle w:val="ListParagraph"/>
        <w:numPr>
          <w:ilvl w:val="0"/>
          <w:numId w:val="26"/>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Track &amp; Learn: This</w:t>
      </w:r>
      <w:r w:rsidRPr="00FB4022">
        <w:t xml:space="preserve"> </w:t>
      </w:r>
      <w:r w:rsidRPr="00FB4022">
        <w:rPr>
          <w:rFonts w:eastAsia="Times New Roman" w:cstheme="minorHAnsi"/>
          <w:sz w:val="28"/>
          <w:szCs w:val="28"/>
        </w:rPr>
        <w:t xml:space="preserve">option is most suitable for less experienced users of eye gazing technology, providing a simple and efficient way to learn and document how to use eye tracking and gaze interaction. </w:t>
      </w:r>
      <w:r>
        <w:rPr>
          <w:rFonts w:eastAsia="Times New Roman" w:cstheme="minorHAnsi"/>
          <w:sz w:val="28"/>
          <w:szCs w:val="28"/>
        </w:rPr>
        <w:t>It</w:t>
      </w:r>
      <w:r w:rsidRPr="00FB4022">
        <w:rPr>
          <w:rFonts w:eastAsia="Times New Roman" w:cstheme="minorHAnsi"/>
          <w:sz w:val="28"/>
          <w:szCs w:val="28"/>
        </w:rPr>
        <w:t xml:space="preserve"> includes a PCEye Plus eye tracker, the EyeR and Virtual Remote, and Gaze Point and Gaze Viewer software, allowing for basic functionality like moving the mouse pointer and performing single mouse clicks.</w:t>
      </w:r>
    </w:p>
    <w:p w14:paraId="4E0D8FEE" w14:textId="77777777" w:rsidR="00D30257" w:rsidRDefault="00D30257" w:rsidP="00D512E7">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This device has an operating distance of 50 – 95 cm, has a 3.5 mm switch connector interface port, and is compatible with Windows 7, 8.1, or 10. All processing takes place on the PCEye Plus, meaning old and low performance PCs or tablets can be used. It is recommended for screens up to 27 inches in size. </w:t>
      </w:r>
    </w:p>
    <w:p w14:paraId="795782FC" w14:textId="77777777" w:rsidR="00D30257" w:rsidRDefault="00D30257" w:rsidP="00D512E7">
      <w:pPr>
        <w:spacing w:after="120" w:line="240" w:lineRule="auto"/>
        <w:ind w:left="720"/>
        <w:rPr>
          <w:rFonts w:eastAsia="Times New Roman" w:cstheme="minorHAnsi"/>
          <w:sz w:val="28"/>
          <w:szCs w:val="28"/>
        </w:rPr>
      </w:pPr>
      <w:r>
        <w:rPr>
          <w:rFonts w:eastAsia="Times New Roman" w:cstheme="minorHAnsi"/>
          <w:sz w:val="28"/>
          <w:szCs w:val="28"/>
        </w:rPr>
        <w:t xml:space="preserve">More information at: </w:t>
      </w:r>
    </w:p>
    <w:p w14:paraId="2D490279" w14:textId="77777777" w:rsidR="00D30257" w:rsidRDefault="00D30257" w:rsidP="00D512E7">
      <w:pPr>
        <w:spacing w:after="120" w:line="240" w:lineRule="auto"/>
        <w:ind w:left="720"/>
        <w:rPr>
          <w:rFonts w:eastAsia="Times New Roman" w:cstheme="minorHAnsi"/>
          <w:sz w:val="28"/>
          <w:szCs w:val="28"/>
        </w:rPr>
      </w:pPr>
      <w:r>
        <w:rPr>
          <w:rFonts w:eastAsia="Times New Roman" w:cstheme="minorHAnsi"/>
          <w:sz w:val="28"/>
          <w:szCs w:val="28"/>
        </w:rPr>
        <w:tab/>
      </w:r>
      <w:hyperlink r:id="rId12" w:anchor="Features" w:history="1">
        <w:r w:rsidR="00FB4022">
          <w:rPr>
            <w:rStyle w:val="Hyperlink"/>
            <w:rFonts w:eastAsia="Times New Roman" w:cstheme="minorHAnsi"/>
            <w:sz w:val="28"/>
            <w:szCs w:val="28"/>
          </w:rPr>
          <w:t>Tobii Dynavox PCEye Plus</w:t>
        </w:r>
        <w:r w:rsidR="0001338E">
          <w:rPr>
            <w:rStyle w:val="Hyperlink"/>
            <w:rFonts w:eastAsia="Times New Roman" w:cstheme="minorHAnsi"/>
            <w:sz w:val="28"/>
            <w:szCs w:val="28"/>
          </w:rPr>
          <w:t xml:space="preserve"> </w:t>
        </w:r>
        <w:r w:rsidRPr="00D30257">
          <w:rPr>
            <w:rStyle w:val="Hyperlink"/>
            <w:rFonts w:eastAsia="Times New Roman" w:cstheme="minorHAnsi"/>
            <w:sz w:val="28"/>
            <w:szCs w:val="28"/>
          </w:rPr>
          <w:t>Web Page</w:t>
        </w:r>
      </w:hyperlink>
    </w:p>
    <w:p w14:paraId="64F0986C" w14:textId="77777777" w:rsidR="00D30257" w:rsidRDefault="00D30257" w:rsidP="00D512E7">
      <w:pPr>
        <w:spacing w:after="120" w:line="240" w:lineRule="auto"/>
        <w:ind w:left="720"/>
        <w:rPr>
          <w:rFonts w:eastAsia="Times New Roman" w:cstheme="minorHAnsi"/>
          <w:sz w:val="28"/>
          <w:szCs w:val="28"/>
        </w:rPr>
      </w:pPr>
      <w:r>
        <w:rPr>
          <w:rFonts w:eastAsia="Times New Roman" w:cstheme="minorHAnsi"/>
          <w:sz w:val="28"/>
          <w:szCs w:val="28"/>
        </w:rPr>
        <w:tab/>
      </w:r>
      <w:hyperlink r:id="rId13" w:history="1">
        <w:r w:rsidRPr="00D30257">
          <w:rPr>
            <w:rStyle w:val="Hyperlink"/>
            <w:rFonts w:eastAsia="Times New Roman" w:cstheme="minorHAnsi"/>
            <w:sz w:val="28"/>
            <w:szCs w:val="28"/>
          </w:rPr>
          <w:t xml:space="preserve">Tobii </w:t>
        </w:r>
        <w:r w:rsidR="00984D59" w:rsidRPr="00D30257">
          <w:rPr>
            <w:rStyle w:val="Hyperlink"/>
            <w:rFonts w:eastAsia="Times New Roman" w:cstheme="minorHAnsi"/>
            <w:sz w:val="28"/>
            <w:szCs w:val="28"/>
          </w:rPr>
          <w:t>Dynavox</w:t>
        </w:r>
        <w:r w:rsidRPr="00D30257">
          <w:rPr>
            <w:rStyle w:val="Hyperlink"/>
            <w:rFonts w:eastAsia="Times New Roman" w:cstheme="minorHAnsi"/>
            <w:sz w:val="28"/>
            <w:szCs w:val="28"/>
          </w:rPr>
          <w:t xml:space="preserve"> PCEye Plus </w:t>
        </w:r>
        <w:r w:rsidR="00984D59" w:rsidRPr="00D30257">
          <w:rPr>
            <w:rStyle w:val="Hyperlink"/>
            <w:rFonts w:eastAsia="Times New Roman" w:cstheme="minorHAnsi"/>
            <w:sz w:val="28"/>
            <w:szCs w:val="28"/>
          </w:rPr>
          <w:t>YouTube</w:t>
        </w:r>
        <w:r w:rsidRPr="00D30257">
          <w:rPr>
            <w:rStyle w:val="Hyperlink"/>
            <w:rFonts w:eastAsia="Times New Roman" w:cstheme="minorHAnsi"/>
            <w:sz w:val="28"/>
            <w:szCs w:val="28"/>
          </w:rPr>
          <w:t xml:space="preserve"> video</w:t>
        </w:r>
      </w:hyperlink>
    </w:p>
    <w:p w14:paraId="7D145779" w14:textId="77777777" w:rsidR="00D30257" w:rsidRDefault="00D30257" w:rsidP="00D512E7">
      <w:pPr>
        <w:spacing w:after="120" w:line="240" w:lineRule="auto"/>
        <w:ind w:left="720"/>
        <w:rPr>
          <w:rFonts w:eastAsia="Times New Roman" w:cstheme="minorHAnsi"/>
          <w:sz w:val="28"/>
          <w:szCs w:val="28"/>
        </w:rPr>
      </w:pPr>
      <w:r>
        <w:rPr>
          <w:rFonts w:eastAsia="Times New Roman" w:cstheme="minorHAnsi"/>
          <w:sz w:val="28"/>
          <w:szCs w:val="28"/>
        </w:rPr>
        <w:tab/>
      </w:r>
      <w:hyperlink r:id="rId14" w:history="1">
        <w:r w:rsidRPr="00D30257">
          <w:rPr>
            <w:rStyle w:val="Hyperlink"/>
            <w:rFonts w:eastAsia="Times New Roman" w:cstheme="minorHAnsi"/>
            <w:sz w:val="28"/>
            <w:szCs w:val="28"/>
          </w:rPr>
          <w:t>Tobii Dynavox PCEye Plus User Manual (Download)</w:t>
        </w:r>
      </w:hyperlink>
    </w:p>
    <w:p w14:paraId="106CC0E9" w14:textId="77777777" w:rsidR="00FB4022" w:rsidRDefault="00D30257" w:rsidP="00FB4022">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accessory online at </w:t>
      </w:r>
      <w:hyperlink r:id="rId15" w:history="1">
        <w:r w:rsidRPr="00D30257">
          <w:rPr>
            <w:rStyle w:val="Hyperlink"/>
            <w:rFonts w:eastAsia="Times New Roman" w:cstheme="minorHAnsi"/>
            <w:sz w:val="28"/>
            <w:szCs w:val="28"/>
          </w:rPr>
          <w:t>Link Assistive</w:t>
        </w:r>
      </w:hyperlink>
      <w:r w:rsidR="00FB4022">
        <w:rPr>
          <w:rFonts w:eastAsia="Times New Roman" w:cstheme="minorHAnsi"/>
          <w:sz w:val="28"/>
          <w:szCs w:val="28"/>
        </w:rPr>
        <w:t xml:space="preserve">, with the Access product option available </w:t>
      </w:r>
      <w:hyperlink r:id="rId16" w:history="1">
        <w:r w:rsidR="00FB4022" w:rsidRPr="00FB4022">
          <w:rPr>
            <w:rStyle w:val="Hyperlink"/>
            <w:rFonts w:eastAsia="Times New Roman" w:cstheme="minorHAnsi"/>
            <w:sz w:val="28"/>
            <w:szCs w:val="28"/>
          </w:rPr>
          <w:t>here</w:t>
        </w:r>
      </w:hyperlink>
      <w:r w:rsidR="00FB4022">
        <w:rPr>
          <w:rFonts w:eastAsia="Times New Roman" w:cstheme="minorHAnsi"/>
          <w:sz w:val="28"/>
          <w:szCs w:val="28"/>
        </w:rPr>
        <w:t xml:space="preserve"> and the Track &amp; Learn available </w:t>
      </w:r>
      <w:hyperlink r:id="rId17" w:history="1">
        <w:r w:rsidR="00FB4022" w:rsidRPr="00FB4022">
          <w:rPr>
            <w:rStyle w:val="Hyperlink"/>
            <w:rFonts w:eastAsia="Times New Roman" w:cstheme="minorHAnsi"/>
            <w:sz w:val="28"/>
            <w:szCs w:val="28"/>
          </w:rPr>
          <w:t>here</w:t>
        </w:r>
      </w:hyperlink>
      <w:r w:rsidR="00FB4022">
        <w:rPr>
          <w:rFonts w:eastAsia="Times New Roman" w:cstheme="minorHAnsi"/>
          <w:sz w:val="28"/>
          <w:szCs w:val="28"/>
        </w:rPr>
        <w:t>.</w:t>
      </w:r>
    </w:p>
    <w:p w14:paraId="3731592D" w14:textId="77777777" w:rsidR="00FB4022" w:rsidRPr="00FB4022" w:rsidRDefault="00FB4022" w:rsidP="000A7735">
      <w:pPr>
        <w:pStyle w:val="NoSpacing"/>
      </w:pPr>
    </w:p>
    <w:p w14:paraId="7B36E577" w14:textId="77777777" w:rsidR="00030D95" w:rsidRDefault="00030D95" w:rsidP="000A7735">
      <w:pPr>
        <w:pStyle w:val="Heading3"/>
        <w:numPr>
          <w:ilvl w:val="0"/>
          <w:numId w:val="29"/>
        </w:numPr>
        <w:spacing w:before="0" w:after="100" w:afterAutospacing="1"/>
        <w:rPr>
          <w:rFonts w:eastAsia="Times New Roman"/>
        </w:rPr>
      </w:pPr>
      <w:r w:rsidRPr="0001338E">
        <w:rPr>
          <w:rFonts w:eastAsia="Times New Roman"/>
        </w:rPr>
        <w:t>Tobii Dynavox PCEye Mini</w:t>
      </w:r>
    </w:p>
    <w:p w14:paraId="040E096F" w14:textId="77777777" w:rsidR="00F24A0D" w:rsidRPr="00F24A0D" w:rsidRDefault="00DF2DF2" w:rsidP="00250E41">
      <w:pPr>
        <w:spacing w:after="240" w:line="240" w:lineRule="auto"/>
        <w:ind w:left="720"/>
        <w:rPr>
          <w:rFonts w:eastAsia="Times New Roman" w:cstheme="minorHAnsi"/>
          <w:sz w:val="28"/>
          <w:szCs w:val="28"/>
        </w:rPr>
      </w:pPr>
      <w:r>
        <w:rPr>
          <w:rFonts w:eastAsia="Times New Roman" w:cstheme="minorHAnsi"/>
          <w:sz w:val="28"/>
          <w:szCs w:val="28"/>
        </w:rPr>
        <w:t>This accessory can be used with</w:t>
      </w:r>
      <w:r w:rsidR="00F24A0D" w:rsidRPr="00F24A0D">
        <w:rPr>
          <w:rFonts w:eastAsia="Times New Roman" w:cstheme="minorHAnsi"/>
          <w:sz w:val="28"/>
          <w:szCs w:val="28"/>
        </w:rPr>
        <w:t xml:space="preserve"> Windows operated desktop computers</w:t>
      </w:r>
      <w:r>
        <w:rPr>
          <w:rFonts w:eastAsia="Times New Roman" w:cstheme="minorHAnsi"/>
          <w:sz w:val="28"/>
          <w:szCs w:val="28"/>
        </w:rPr>
        <w:t xml:space="preserve"> and tablets</w:t>
      </w:r>
      <w:r w:rsidR="00F24A0D" w:rsidRPr="00F24A0D">
        <w:rPr>
          <w:rFonts w:eastAsia="Times New Roman" w:cstheme="minorHAnsi"/>
          <w:sz w:val="28"/>
          <w:szCs w:val="28"/>
        </w:rPr>
        <w:t xml:space="preserve">. </w:t>
      </w:r>
      <w:r>
        <w:rPr>
          <w:rFonts w:eastAsia="Times New Roman" w:cstheme="minorHAnsi"/>
          <w:sz w:val="28"/>
          <w:szCs w:val="28"/>
        </w:rPr>
        <w:t>An EyeMobile Mini bracket can be purchased separately for use with a tablet.</w:t>
      </w:r>
      <w:r w:rsidR="00F24A0D" w:rsidRPr="00F24A0D">
        <w:rPr>
          <w:rFonts w:eastAsia="Times New Roman" w:cstheme="minorHAnsi"/>
          <w:sz w:val="28"/>
          <w:szCs w:val="28"/>
        </w:rPr>
        <w:t xml:space="preserve"> </w:t>
      </w:r>
    </w:p>
    <w:p w14:paraId="298C9CE6" w14:textId="77777777" w:rsidR="00A10F85" w:rsidRDefault="00A10F85" w:rsidP="00A10F85">
      <w:pPr>
        <w:ind w:firstLine="720"/>
        <w:rPr>
          <w:sz w:val="28"/>
          <w:szCs w:val="28"/>
        </w:rPr>
      </w:pPr>
      <w:r>
        <w:rPr>
          <w:noProof/>
          <w:lang w:eastAsia="en-AU"/>
        </w:rPr>
        <w:drawing>
          <wp:inline distT="0" distB="0" distL="0" distR="0" wp14:anchorId="41BF43E7" wp14:editId="619CCA56">
            <wp:extent cx="2743200" cy="2246586"/>
            <wp:effectExtent l="0" t="0" r="0" b="1905"/>
            <wp:docPr id="3" name="Picture 3" descr="https://www.tobiidynavox.com/globalassets/pictures/devices/pceye-mini/tobiidynavox-pceye-mini-hand-1920x1080px.jpg?width=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obiidynavox.com/globalassets/pictures/devices/pceye-mini/tobiidynavox-pceye-mini-hand-1920x1080px.jpg?width=102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746787" cy="2249524"/>
                    </a:xfrm>
                    <a:prstGeom prst="rect">
                      <a:avLst/>
                    </a:prstGeom>
                    <a:noFill/>
                    <a:ln>
                      <a:noFill/>
                    </a:ln>
                    <a:extLst>
                      <a:ext uri="{53640926-AAD7-44D8-BBD7-CCE9431645EC}">
                        <a14:shadowObscured xmlns:a14="http://schemas.microsoft.com/office/drawing/2010/main"/>
                      </a:ext>
                    </a:extLst>
                  </pic:spPr>
                </pic:pic>
              </a:graphicData>
            </a:graphic>
          </wp:inline>
        </w:drawing>
      </w:r>
    </w:p>
    <w:p w14:paraId="126BF887" w14:textId="77777777" w:rsidR="0001338E" w:rsidRDefault="0001338E" w:rsidP="0001338E">
      <w:pPr>
        <w:pStyle w:val="NoSpacing"/>
        <w:ind w:left="720"/>
        <w:rPr>
          <w:sz w:val="28"/>
          <w:szCs w:val="28"/>
        </w:rPr>
      </w:pPr>
      <w:r w:rsidRPr="0001338E">
        <w:rPr>
          <w:sz w:val="28"/>
          <w:szCs w:val="28"/>
        </w:rPr>
        <w:t xml:space="preserve">The Tobii Dynavox PCEye Mini </w:t>
      </w:r>
      <w:r>
        <w:rPr>
          <w:sz w:val="28"/>
          <w:szCs w:val="28"/>
        </w:rPr>
        <w:t>r</w:t>
      </w:r>
      <w:r w:rsidRPr="0001338E">
        <w:rPr>
          <w:sz w:val="28"/>
          <w:szCs w:val="28"/>
        </w:rPr>
        <w:t>eplaces the standard keyboard and mouse, allowing you to navigate and control your laptop or small screen desktop computer using only your eyes.</w:t>
      </w:r>
      <w:r>
        <w:rPr>
          <w:sz w:val="28"/>
          <w:szCs w:val="28"/>
        </w:rPr>
        <w:t xml:space="preserve"> The Track &amp; Learn product option gives an introduction to using eye gazing technology, with the Tobii Dynavox Gaze Point and Gaze Viewer software providing </w:t>
      </w:r>
      <w:r w:rsidRPr="0001338E">
        <w:rPr>
          <w:sz w:val="28"/>
          <w:szCs w:val="28"/>
        </w:rPr>
        <w:t>basic functionality like moving the mouse pointer and performing single mouse clicks</w:t>
      </w:r>
      <w:r>
        <w:rPr>
          <w:sz w:val="28"/>
          <w:szCs w:val="28"/>
        </w:rPr>
        <w:t>.</w:t>
      </w:r>
    </w:p>
    <w:p w14:paraId="532A05C5" w14:textId="77777777" w:rsidR="0001338E" w:rsidRDefault="0001338E" w:rsidP="0001338E">
      <w:pPr>
        <w:pStyle w:val="NoSpacing"/>
        <w:ind w:left="720"/>
        <w:rPr>
          <w:sz w:val="28"/>
          <w:szCs w:val="28"/>
        </w:rPr>
      </w:pPr>
    </w:p>
    <w:p w14:paraId="0E2C2F49" w14:textId="77777777" w:rsidR="0001338E" w:rsidRDefault="0001338E" w:rsidP="0001338E">
      <w:pPr>
        <w:pStyle w:val="NoSpacing"/>
        <w:ind w:left="720"/>
        <w:rPr>
          <w:sz w:val="28"/>
          <w:szCs w:val="28"/>
        </w:rPr>
      </w:pPr>
      <w:r>
        <w:rPr>
          <w:sz w:val="28"/>
          <w:szCs w:val="28"/>
        </w:rPr>
        <w:t xml:space="preserve">The PCEye Mini can be upgraded to Access, using Windows Control to enable full computer access on a Windows PC via eye gaze or eye gaze combined with switch input, however most versions on the market only offer the Track &amp; Learn option. </w:t>
      </w:r>
    </w:p>
    <w:p w14:paraId="501EB964" w14:textId="77777777" w:rsidR="0001338E" w:rsidRDefault="0001338E" w:rsidP="0001338E">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This device has an operating distance of </w:t>
      </w:r>
      <w:r w:rsidR="00A10F85">
        <w:rPr>
          <w:rFonts w:eastAsia="Times New Roman" w:cstheme="minorHAnsi"/>
          <w:sz w:val="28"/>
          <w:szCs w:val="28"/>
        </w:rPr>
        <w:t>45</w:t>
      </w:r>
      <w:r>
        <w:rPr>
          <w:rFonts w:eastAsia="Times New Roman" w:cstheme="minorHAnsi"/>
          <w:sz w:val="28"/>
          <w:szCs w:val="28"/>
        </w:rPr>
        <w:t xml:space="preserve"> – </w:t>
      </w:r>
      <w:r w:rsidR="00A10F85">
        <w:rPr>
          <w:rFonts w:eastAsia="Times New Roman" w:cstheme="minorHAnsi"/>
          <w:sz w:val="28"/>
          <w:szCs w:val="28"/>
        </w:rPr>
        <w:t>8</w:t>
      </w:r>
      <w:r>
        <w:rPr>
          <w:rFonts w:eastAsia="Times New Roman" w:cstheme="minorHAnsi"/>
          <w:sz w:val="28"/>
          <w:szCs w:val="28"/>
        </w:rPr>
        <w:t xml:space="preserve">5 cm, </w:t>
      </w:r>
      <w:r w:rsidR="00A10F85">
        <w:rPr>
          <w:rFonts w:eastAsia="Times New Roman" w:cstheme="minorHAnsi"/>
          <w:sz w:val="28"/>
          <w:szCs w:val="28"/>
        </w:rPr>
        <w:t>is 170 mm in length</w:t>
      </w:r>
      <w:r>
        <w:rPr>
          <w:rFonts w:eastAsia="Times New Roman" w:cstheme="minorHAnsi"/>
          <w:sz w:val="28"/>
          <w:szCs w:val="28"/>
        </w:rPr>
        <w:t xml:space="preserve">, and is compatible with Windows 7, 8.1, or 10. All processing takes place on the PCEye </w:t>
      </w:r>
      <w:r w:rsidR="00A10F85">
        <w:rPr>
          <w:rFonts w:eastAsia="Times New Roman" w:cstheme="minorHAnsi"/>
          <w:sz w:val="28"/>
          <w:szCs w:val="28"/>
        </w:rPr>
        <w:t>Mini, avoiding additional workload for your computer and ensuring maximum performance</w:t>
      </w:r>
      <w:r>
        <w:rPr>
          <w:rFonts w:eastAsia="Times New Roman" w:cstheme="minorHAnsi"/>
          <w:sz w:val="28"/>
          <w:szCs w:val="28"/>
        </w:rPr>
        <w:t xml:space="preserve">. It is recommended for screens up to </w:t>
      </w:r>
      <w:r w:rsidR="00A10F85">
        <w:rPr>
          <w:rFonts w:eastAsia="Times New Roman" w:cstheme="minorHAnsi"/>
          <w:sz w:val="28"/>
          <w:szCs w:val="28"/>
        </w:rPr>
        <w:t>19</w:t>
      </w:r>
      <w:r>
        <w:rPr>
          <w:rFonts w:eastAsia="Times New Roman" w:cstheme="minorHAnsi"/>
          <w:sz w:val="28"/>
          <w:szCs w:val="28"/>
        </w:rPr>
        <w:t xml:space="preserve"> inches in size. </w:t>
      </w:r>
    </w:p>
    <w:p w14:paraId="45BB222C" w14:textId="77777777" w:rsidR="00A10F85" w:rsidRDefault="00A10F85" w:rsidP="00A10F85">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More information at: </w:t>
      </w:r>
    </w:p>
    <w:p w14:paraId="371ABA97" w14:textId="77777777" w:rsidR="00A10F85" w:rsidRDefault="00A10F85" w:rsidP="00A10F85">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ab/>
      </w:r>
      <w:hyperlink r:id="rId19" w:anchor="Features" w:history="1">
        <w:r>
          <w:rPr>
            <w:rStyle w:val="Hyperlink"/>
            <w:rFonts w:eastAsia="Times New Roman" w:cstheme="minorHAnsi"/>
            <w:sz w:val="28"/>
            <w:szCs w:val="28"/>
          </w:rPr>
          <w:t>Tobii Dynavox PCEye Mini Track &amp; Learn Web Page</w:t>
        </w:r>
      </w:hyperlink>
    </w:p>
    <w:p w14:paraId="17750D12" w14:textId="77777777" w:rsidR="00A10F85" w:rsidRDefault="00A10F85" w:rsidP="00A10F85">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ab/>
      </w:r>
      <w:hyperlink r:id="rId20" w:history="1">
        <w:r>
          <w:rPr>
            <w:rStyle w:val="Hyperlink"/>
            <w:rFonts w:eastAsia="Times New Roman" w:cstheme="minorHAnsi"/>
            <w:sz w:val="28"/>
            <w:szCs w:val="28"/>
          </w:rPr>
          <w:t xml:space="preserve">Tobii </w:t>
        </w:r>
        <w:r w:rsidR="00984D59">
          <w:rPr>
            <w:rStyle w:val="Hyperlink"/>
            <w:rFonts w:eastAsia="Times New Roman" w:cstheme="minorHAnsi"/>
            <w:sz w:val="28"/>
            <w:szCs w:val="28"/>
          </w:rPr>
          <w:t>Dynavox</w:t>
        </w:r>
        <w:r>
          <w:rPr>
            <w:rStyle w:val="Hyperlink"/>
            <w:rFonts w:eastAsia="Times New Roman" w:cstheme="minorHAnsi"/>
            <w:sz w:val="28"/>
            <w:szCs w:val="28"/>
          </w:rPr>
          <w:t xml:space="preserve"> PCEye Mini </w:t>
        </w:r>
        <w:r w:rsidR="00984D59">
          <w:rPr>
            <w:rStyle w:val="Hyperlink"/>
            <w:rFonts w:eastAsia="Times New Roman" w:cstheme="minorHAnsi"/>
            <w:sz w:val="28"/>
            <w:szCs w:val="28"/>
          </w:rPr>
          <w:t>YouTube</w:t>
        </w:r>
        <w:r>
          <w:rPr>
            <w:rStyle w:val="Hyperlink"/>
            <w:rFonts w:eastAsia="Times New Roman" w:cstheme="minorHAnsi"/>
            <w:sz w:val="28"/>
            <w:szCs w:val="28"/>
          </w:rPr>
          <w:t xml:space="preserve"> video</w:t>
        </w:r>
      </w:hyperlink>
    </w:p>
    <w:p w14:paraId="008339B2" w14:textId="77777777" w:rsidR="00A10F85" w:rsidRDefault="00A10F85" w:rsidP="00D512E7">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ab/>
      </w:r>
      <w:hyperlink r:id="rId21" w:history="1">
        <w:r>
          <w:rPr>
            <w:rStyle w:val="Hyperlink"/>
            <w:rFonts w:eastAsia="Times New Roman" w:cstheme="minorHAnsi"/>
            <w:sz w:val="28"/>
            <w:szCs w:val="28"/>
          </w:rPr>
          <w:t>Tobii Dynavox PCEye Mini User Manual (Download)</w:t>
        </w:r>
      </w:hyperlink>
    </w:p>
    <w:p w14:paraId="45490016" w14:textId="77777777" w:rsidR="00A10F85" w:rsidRDefault="00A10F85" w:rsidP="00A10F85">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ab/>
        <w:t xml:space="preserve">You can buy this accessory online at </w:t>
      </w:r>
      <w:hyperlink r:id="rId22" w:history="1">
        <w:r w:rsidRPr="00D30257">
          <w:rPr>
            <w:rStyle w:val="Hyperlink"/>
            <w:rFonts w:eastAsia="Times New Roman" w:cstheme="minorHAnsi"/>
            <w:sz w:val="28"/>
            <w:szCs w:val="28"/>
          </w:rPr>
          <w:t>Link Assistive</w:t>
        </w:r>
      </w:hyperlink>
      <w:r>
        <w:rPr>
          <w:rFonts w:eastAsia="Times New Roman" w:cstheme="minorHAnsi"/>
          <w:sz w:val="28"/>
          <w:szCs w:val="28"/>
        </w:rPr>
        <w:t>.</w:t>
      </w:r>
    </w:p>
    <w:p w14:paraId="1C951C18" w14:textId="77777777" w:rsidR="00030D95" w:rsidRPr="00D512E7" w:rsidRDefault="00030D95" w:rsidP="002872A4">
      <w:pPr>
        <w:spacing w:before="100" w:beforeAutospacing="1" w:after="100" w:afterAutospacing="1" w:line="240" w:lineRule="auto"/>
        <w:rPr>
          <w:rFonts w:eastAsia="Times New Roman" w:cstheme="minorHAnsi"/>
          <w:b/>
          <w:sz w:val="48"/>
          <w:szCs w:val="28"/>
        </w:rPr>
      </w:pPr>
    </w:p>
    <w:p w14:paraId="1F638A54" w14:textId="77777777" w:rsidR="002872A4" w:rsidRDefault="002872A4" w:rsidP="00C50288">
      <w:pPr>
        <w:pStyle w:val="Heading3"/>
        <w:numPr>
          <w:ilvl w:val="0"/>
          <w:numId w:val="29"/>
        </w:numPr>
        <w:spacing w:after="100" w:afterAutospacing="1"/>
        <w:rPr>
          <w:rFonts w:eastAsia="Times New Roman"/>
        </w:rPr>
      </w:pPr>
      <w:r w:rsidRPr="00030D95">
        <w:rPr>
          <w:rFonts w:eastAsia="Times New Roman"/>
        </w:rPr>
        <w:lastRenderedPageBreak/>
        <w:t>Tobi</w:t>
      </w:r>
      <w:r w:rsidR="00A13C2E">
        <w:rPr>
          <w:rFonts w:eastAsia="Times New Roman"/>
        </w:rPr>
        <w:t>i</w:t>
      </w:r>
      <w:r w:rsidRPr="00030D95">
        <w:rPr>
          <w:rFonts w:eastAsia="Times New Roman"/>
        </w:rPr>
        <w:t xml:space="preserve"> Dynavox </w:t>
      </w:r>
      <w:r>
        <w:rPr>
          <w:rFonts w:eastAsia="Times New Roman"/>
        </w:rPr>
        <w:t>EyeMobile Plus</w:t>
      </w:r>
    </w:p>
    <w:p w14:paraId="48BE888A" w14:textId="77777777" w:rsidR="002872A4" w:rsidRPr="00F24A0D" w:rsidRDefault="00E67B7E" w:rsidP="00D512E7">
      <w:pPr>
        <w:spacing w:after="0" w:line="240" w:lineRule="auto"/>
        <w:ind w:left="720"/>
        <w:rPr>
          <w:rFonts w:eastAsia="Times New Roman" w:cstheme="minorHAnsi"/>
          <w:sz w:val="28"/>
          <w:szCs w:val="28"/>
        </w:rPr>
      </w:pPr>
      <w:r>
        <w:rPr>
          <w:rFonts w:eastAsia="Times New Roman" w:cstheme="minorHAnsi"/>
          <w:sz w:val="28"/>
          <w:szCs w:val="28"/>
        </w:rPr>
        <w:t>This accessory works with Windows Pro tablets</w:t>
      </w:r>
      <w:r w:rsidR="00250E41">
        <w:rPr>
          <w:rFonts w:eastAsia="Times New Roman" w:cstheme="minorHAnsi"/>
          <w:sz w:val="28"/>
          <w:szCs w:val="28"/>
        </w:rPr>
        <w:t>.</w:t>
      </w:r>
    </w:p>
    <w:p w14:paraId="5088EFAC" w14:textId="77777777" w:rsidR="00A13C2E" w:rsidRDefault="00A13C2E" w:rsidP="00D512E7">
      <w:pPr>
        <w:spacing w:after="0" w:line="240" w:lineRule="auto"/>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570B21C7" wp14:editId="611BB5A5">
            <wp:extent cx="3266554" cy="1877050"/>
            <wp:effectExtent l="0" t="0" r="0" b="9525"/>
            <wp:docPr id="10" name="Picture 10" descr="Image of Tobii Dynavox EyeMobile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3266554" cy="1877050"/>
                    </a:xfrm>
                    <a:prstGeom prst="rect">
                      <a:avLst/>
                    </a:prstGeom>
                    <a:noFill/>
                  </pic:spPr>
                </pic:pic>
              </a:graphicData>
            </a:graphic>
          </wp:inline>
        </w:drawing>
      </w:r>
    </w:p>
    <w:p w14:paraId="305F75A6" w14:textId="77777777" w:rsidR="00E67B7E" w:rsidRDefault="00E67B7E" w:rsidP="00D512E7">
      <w:pPr>
        <w:spacing w:after="0" w:line="240" w:lineRule="auto"/>
        <w:ind w:left="720"/>
        <w:rPr>
          <w:rFonts w:eastAsia="Times New Roman" w:cstheme="minorHAnsi"/>
          <w:sz w:val="28"/>
          <w:szCs w:val="28"/>
        </w:rPr>
      </w:pPr>
      <w:r w:rsidRPr="00E67B7E">
        <w:rPr>
          <w:rFonts w:eastAsia="Times New Roman" w:cstheme="minorHAnsi"/>
          <w:sz w:val="28"/>
          <w:szCs w:val="28"/>
        </w:rPr>
        <w:t xml:space="preserve">The EyeMobile Plus is a purpose-built bracket solution for mobile communication and computer </w:t>
      </w:r>
      <w:r w:rsidR="00A13C2E" w:rsidRPr="00E67B7E">
        <w:rPr>
          <w:rFonts w:eastAsia="Times New Roman" w:cstheme="minorHAnsi"/>
          <w:sz w:val="28"/>
          <w:szCs w:val="28"/>
        </w:rPr>
        <w:t>access that</w:t>
      </w:r>
      <w:r w:rsidRPr="00E67B7E">
        <w:rPr>
          <w:rFonts w:eastAsia="Times New Roman" w:cstheme="minorHAnsi"/>
          <w:sz w:val="28"/>
          <w:szCs w:val="28"/>
        </w:rPr>
        <w:t xml:space="preserve"> lets you combine eye tracking, </w:t>
      </w:r>
      <w:r w:rsidR="00A13C2E">
        <w:rPr>
          <w:rFonts w:eastAsia="Times New Roman" w:cstheme="minorHAnsi"/>
          <w:sz w:val="28"/>
          <w:szCs w:val="28"/>
        </w:rPr>
        <w:t xml:space="preserve">speakers, speech recognition, two </w:t>
      </w:r>
      <w:r w:rsidRPr="00E67B7E">
        <w:rPr>
          <w:rFonts w:eastAsia="Times New Roman" w:cstheme="minorHAnsi"/>
          <w:sz w:val="28"/>
          <w:szCs w:val="28"/>
        </w:rPr>
        <w:t>switch ports, battery, and IR for completely hands-fr</w:t>
      </w:r>
      <w:r>
        <w:rPr>
          <w:rFonts w:eastAsia="Times New Roman" w:cstheme="minorHAnsi"/>
          <w:sz w:val="28"/>
          <w:szCs w:val="28"/>
        </w:rPr>
        <w:t xml:space="preserve">ee access to Windows Pro tablets. It allows you to </w:t>
      </w:r>
      <w:r w:rsidRPr="00E67B7E">
        <w:rPr>
          <w:rFonts w:eastAsia="Times New Roman" w:cstheme="minorHAnsi"/>
          <w:sz w:val="28"/>
          <w:szCs w:val="28"/>
        </w:rPr>
        <w:t>navigate your</w:t>
      </w:r>
      <w:r>
        <w:rPr>
          <w:rFonts w:eastAsia="Times New Roman" w:cstheme="minorHAnsi"/>
          <w:sz w:val="28"/>
          <w:szCs w:val="28"/>
        </w:rPr>
        <w:t xml:space="preserve"> tablet</w:t>
      </w:r>
      <w:r w:rsidRPr="00E67B7E">
        <w:rPr>
          <w:rFonts w:eastAsia="Times New Roman" w:cstheme="minorHAnsi"/>
          <w:sz w:val="28"/>
          <w:szCs w:val="28"/>
        </w:rPr>
        <w:t>, control and access apps, internet, music, e-books, social media, games and more</w:t>
      </w:r>
      <w:r>
        <w:rPr>
          <w:rFonts w:eastAsia="Times New Roman" w:cstheme="minorHAnsi"/>
          <w:sz w:val="28"/>
          <w:szCs w:val="28"/>
        </w:rPr>
        <w:t xml:space="preserve"> with eye tracking or voice control</w:t>
      </w:r>
      <w:r w:rsidRPr="00E67B7E">
        <w:rPr>
          <w:rFonts w:eastAsia="Times New Roman" w:cstheme="minorHAnsi"/>
          <w:sz w:val="28"/>
          <w:szCs w:val="28"/>
        </w:rPr>
        <w:t>.</w:t>
      </w:r>
    </w:p>
    <w:p w14:paraId="593124D0" w14:textId="77777777" w:rsidR="00E67B7E" w:rsidRDefault="00E67B7E" w:rsidP="00E67B7E">
      <w:pPr>
        <w:spacing w:after="100" w:afterAutospacing="1" w:line="240" w:lineRule="auto"/>
        <w:ind w:left="720"/>
        <w:rPr>
          <w:rFonts w:eastAsia="Times New Roman" w:cstheme="minorHAnsi"/>
          <w:sz w:val="28"/>
          <w:szCs w:val="28"/>
        </w:rPr>
      </w:pPr>
      <w:r>
        <w:rPr>
          <w:rFonts w:eastAsia="Times New Roman" w:cstheme="minorHAnsi"/>
          <w:sz w:val="28"/>
          <w:szCs w:val="28"/>
        </w:rPr>
        <w:t>The EyeMobile Plus bracket can be purchased including the Microsoft Surface Pro tablet in a protective case, or as the bracket alone, allowing you to use your own compatible tablet. The bracket will support a tablet that has dimensions of 265-310mm X 185-205mm X 8-11mm, and operates on Windows 7, 8.1, or 10.</w:t>
      </w:r>
    </w:p>
    <w:p w14:paraId="4D5E32A7" w14:textId="77777777" w:rsidR="00E67B7E" w:rsidRDefault="00E67B7E" w:rsidP="00E67B7E">
      <w:pPr>
        <w:spacing w:after="100" w:afterAutospacing="1" w:line="240" w:lineRule="auto"/>
        <w:ind w:left="720"/>
        <w:rPr>
          <w:rFonts w:eastAsia="Times New Roman" w:cstheme="minorHAnsi"/>
          <w:sz w:val="28"/>
          <w:szCs w:val="28"/>
        </w:rPr>
      </w:pPr>
      <w:r>
        <w:rPr>
          <w:rFonts w:eastAsia="Times New Roman" w:cstheme="minorHAnsi"/>
          <w:sz w:val="28"/>
          <w:szCs w:val="28"/>
        </w:rPr>
        <w:t>The EyeMobile Plus always includes the Windows Control software, which allows you t</w:t>
      </w:r>
      <w:r w:rsidRPr="00E67B7E">
        <w:rPr>
          <w:rFonts w:eastAsia="Times New Roman" w:cstheme="minorHAnsi"/>
          <w:sz w:val="28"/>
          <w:szCs w:val="28"/>
        </w:rPr>
        <w:t>o calibrate as well as change dwell time, users, languages, input methodology and much</w:t>
      </w:r>
      <w:r>
        <w:rPr>
          <w:rFonts w:eastAsia="Times New Roman" w:cstheme="minorHAnsi"/>
          <w:sz w:val="28"/>
          <w:szCs w:val="28"/>
        </w:rPr>
        <w:t xml:space="preserve"> more, giving you total control using only your eyes. You can also purchase the Communicator 5 software (at an additional cost), which includes customised and easy-to-use tools for precise speech, e-mail, text messaging, environmental controls and more to ensure effective communication. </w:t>
      </w:r>
    </w:p>
    <w:p w14:paraId="31CA0A82" w14:textId="77777777" w:rsidR="00234833" w:rsidRDefault="00234833" w:rsidP="00D512E7">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The EyeMobile Plus bracket can sustain itself with energy for up to 9 hours and once </w:t>
      </w:r>
      <w:r w:rsidR="00A13C2E">
        <w:rPr>
          <w:rFonts w:eastAsia="Times New Roman" w:cstheme="minorHAnsi"/>
          <w:sz w:val="28"/>
          <w:szCs w:val="28"/>
        </w:rPr>
        <w:t>exhausted</w:t>
      </w:r>
      <w:r>
        <w:rPr>
          <w:rFonts w:eastAsia="Times New Roman" w:cstheme="minorHAnsi"/>
          <w:sz w:val="28"/>
          <w:szCs w:val="28"/>
        </w:rPr>
        <w:t xml:space="preserve"> the bracket will use power from the tablet through the USB connection. This device has an operating distance of 45 – 85 cm and all processing takes place on the </w:t>
      </w:r>
      <w:r w:rsidR="00A13C2E">
        <w:rPr>
          <w:rFonts w:eastAsia="Times New Roman" w:cstheme="minorHAnsi"/>
          <w:sz w:val="28"/>
          <w:szCs w:val="28"/>
        </w:rPr>
        <w:t xml:space="preserve">EyeMobile </w:t>
      </w:r>
      <w:r>
        <w:rPr>
          <w:rFonts w:eastAsia="Times New Roman" w:cstheme="minorHAnsi"/>
          <w:sz w:val="28"/>
          <w:szCs w:val="28"/>
        </w:rPr>
        <w:t xml:space="preserve">Plus. The bracket has built-in table stand for table top use and mounting capabilities. </w:t>
      </w:r>
    </w:p>
    <w:p w14:paraId="2F01EEE6" w14:textId="77777777" w:rsidR="002872A4" w:rsidRDefault="002872A4" w:rsidP="002872A4">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More information at: </w:t>
      </w:r>
    </w:p>
    <w:p w14:paraId="7836C6F1" w14:textId="77777777" w:rsidR="002872A4" w:rsidRDefault="002872A4" w:rsidP="00D512E7">
      <w:pPr>
        <w:spacing w:after="120" w:line="240" w:lineRule="auto"/>
        <w:ind w:left="720"/>
        <w:rPr>
          <w:rFonts w:eastAsia="Times New Roman" w:cstheme="minorHAnsi"/>
          <w:sz w:val="28"/>
          <w:szCs w:val="28"/>
        </w:rPr>
      </w:pPr>
      <w:r>
        <w:rPr>
          <w:rFonts w:eastAsia="Times New Roman" w:cstheme="minorHAnsi"/>
          <w:sz w:val="28"/>
          <w:szCs w:val="28"/>
        </w:rPr>
        <w:tab/>
      </w:r>
      <w:hyperlink r:id="rId24" w:anchor="Overview" w:history="1">
        <w:r w:rsidR="00A13C2E">
          <w:rPr>
            <w:rStyle w:val="Hyperlink"/>
            <w:rFonts w:eastAsia="Times New Roman" w:cstheme="minorHAnsi"/>
            <w:sz w:val="28"/>
            <w:szCs w:val="28"/>
          </w:rPr>
          <w:t>Tobii Dynavox EyeMobile Plus Web Page</w:t>
        </w:r>
      </w:hyperlink>
    </w:p>
    <w:p w14:paraId="687B0023" w14:textId="77777777" w:rsidR="002872A4" w:rsidRDefault="002872A4" w:rsidP="00D512E7">
      <w:pPr>
        <w:spacing w:after="120" w:line="240" w:lineRule="auto"/>
        <w:ind w:left="720"/>
        <w:rPr>
          <w:rFonts w:eastAsia="Times New Roman" w:cstheme="minorHAnsi"/>
          <w:sz w:val="28"/>
          <w:szCs w:val="28"/>
        </w:rPr>
      </w:pPr>
      <w:r>
        <w:rPr>
          <w:rFonts w:eastAsia="Times New Roman" w:cstheme="minorHAnsi"/>
          <w:sz w:val="28"/>
          <w:szCs w:val="28"/>
        </w:rPr>
        <w:tab/>
      </w:r>
      <w:hyperlink r:id="rId25" w:history="1">
        <w:r w:rsidR="00A13C2E">
          <w:rPr>
            <w:rStyle w:val="Hyperlink"/>
            <w:rFonts w:eastAsia="Times New Roman" w:cstheme="minorHAnsi"/>
            <w:sz w:val="28"/>
            <w:szCs w:val="28"/>
          </w:rPr>
          <w:t xml:space="preserve">Tobii </w:t>
        </w:r>
        <w:r w:rsidR="00984D59">
          <w:rPr>
            <w:rStyle w:val="Hyperlink"/>
            <w:rFonts w:eastAsia="Times New Roman" w:cstheme="minorHAnsi"/>
            <w:sz w:val="28"/>
            <w:szCs w:val="28"/>
          </w:rPr>
          <w:t>Dynavox</w:t>
        </w:r>
        <w:r w:rsidR="00A13C2E">
          <w:rPr>
            <w:rStyle w:val="Hyperlink"/>
            <w:rFonts w:eastAsia="Times New Roman" w:cstheme="minorHAnsi"/>
            <w:sz w:val="28"/>
            <w:szCs w:val="28"/>
          </w:rPr>
          <w:t xml:space="preserve"> EyeMobile Plus </w:t>
        </w:r>
        <w:r w:rsidR="00984D59">
          <w:rPr>
            <w:rStyle w:val="Hyperlink"/>
            <w:rFonts w:eastAsia="Times New Roman" w:cstheme="minorHAnsi"/>
            <w:sz w:val="28"/>
            <w:szCs w:val="28"/>
          </w:rPr>
          <w:t>YouTube</w:t>
        </w:r>
        <w:r w:rsidR="00A13C2E">
          <w:rPr>
            <w:rStyle w:val="Hyperlink"/>
            <w:rFonts w:eastAsia="Times New Roman" w:cstheme="minorHAnsi"/>
            <w:sz w:val="28"/>
            <w:szCs w:val="28"/>
          </w:rPr>
          <w:t xml:space="preserve"> video</w:t>
        </w:r>
      </w:hyperlink>
    </w:p>
    <w:p w14:paraId="51C130D4" w14:textId="77777777" w:rsidR="002872A4" w:rsidRDefault="002872A4" w:rsidP="00D512E7">
      <w:pPr>
        <w:spacing w:after="120" w:line="240" w:lineRule="auto"/>
        <w:ind w:left="720"/>
        <w:rPr>
          <w:rFonts w:eastAsia="Times New Roman" w:cstheme="minorHAnsi"/>
          <w:sz w:val="28"/>
          <w:szCs w:val="28"/>
        </w:rPr>
      </w:pPr>
      <w:r>
        <w:rPr>
          <w:rFonts w:eastAsia="Times New Roman" w:cstheme="minorHAnsi"/>
          <w:sz w:val="28"/>
          <w:szCs w:val="28"/>
        </w:rPr>
        <w:tab/>
      </w:r>
      <w:hyperlink r:id="rId26" w:history="1">
        <w:r w:rsidR="00A13C2E">
          <w:rPr>
            <w:rStyle w:val="Hyperlink"/>
            <w:rFonts w:eastAsia="Times New Roman" w:cstheme="minorHAnsi"/>
            <w:sz w:val="28"/>
            <w:szCs w:val="28"/>
          </w:rPr>
          <w:t xml:space="preserve">Tobii Dynavox </w:t>
        </w:r>
        <w:r w:rsidRPr="00D30257">
          <w:rPr>
            <w:rStyle w:val="Hyperlink"/>
            <w:rFonts w:eastAsia="Times New Roman" w:cstheme="minorHAnsi"/>
            <w:sz w:val="28"/>
            <w:szCs w:val="28"/>
          </w:rPr>
          <w:t>Eye</w:t>
        </w:r>
        <w:r w:rsidR="00A13C2E">
          <w:rPr>
            <w:rStyle w:val="Hyperlink"/>
            <w:rFonts w:eastAsia="Times New Roman" w:cstheme="minorHAnsi"/>
            <w:sz w:val="28"/>
            <w:szCs w:val="28"/>
          </w:rPr>
          <w:t>Mobile</w:t>
        </w:r>
        <w:r w:rsidRPr="00D30257">
          <w:rPr>
            <w:rStyle w:val="Hyperlink"/>
            <w:rFonts w:eastAsia="Times New Roman" w:cstheme="minorHAnsi"/>
            <w:sz w:val="28"/>
            <w:szCs w:val="28"/>
          </w:rPr>
          <w:t xml:space="preserve"> Plus User Manual (Download)</w:t>
        </w:r>
      </w:hyperlink>
    </w:p>
    <w:p w14:paraId="7B7B275A" w14:textId="77777777" w:rsidR="00234833" w:rsidRDefault="005242CD" w:rsidP="00D512E7">
      <w:pPr>
        <w:spacing w:after="120" w:line="240" w:lineRule="auto"/>
        <w:ind w:left="1440"/>
        <w:rPr>
          <w:rFonts w:eastAsia="Times New Roman" w:cstheme="minorHAnsi"/>
          <w:sz w:val="28"/>
          <w:szCs w:val="28"/>
        </w:rPr>
      </w:pPr>
      <w:hyperlink r:id="rId27" w:history="1">
        <w:r w:rsidR="00234833" w:rsidRPr="00A13C2E">
          <w:rPr>
            <w:rStyle w:val="Hyperlink"/>
            <w:rFonts w:eastAsia="Times New Roman" w:cstheme="minorHAnsi"/>
            <w:sz w:val="28"/>
            <w:szCs w:val="28"/>
          </w:rPr>
          <w:t>Tobii Dynavox EyeMobile Pl</w:t>
        </w:r>
        <w:r w:rsidR="00A13C2E" w:rsidRPr="00A13C2E">
          <w:rPr>
            <w:rStyle w:val="Hyperlink"/>
            <w:rFonts w:eastAsia="Times New Roman" w:cstheme="minorHAnsi"/>
            <w:sz w:val="28"/>
            <w:szCs w:val="28"/>
          </w:rPr>
          <w:t>us Support Web Page (includes webinar training videos)</w:t>
        </w:r>
      </w:hyperlink>
    </w:p>
    <w:p w14:paraId="3EA1AEF1" w14:textId="77777777" w:rsidR="002872A4" w:rsidRDefault="002872A4" w:rsidP="00E67B7E">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accessory online at </w:t>
      </w:r>
      <w:hyperlink r:id="rId28" w:history="1">
        <w:r w:rsidRPr="00D30257">
          <w:rPr>
            <w:rStyle w:val="Hyperlink"/>
            <w:rFonts w:eastAsia="Times New Roman" w:cstheme="minorHAnsi"/>
            <w:sz w:val="28"/>
            <w:szCs w:val="28"/>
          </w:rPr>
          <w:t>Link Assistive</w:t>
        </w:r>
      </w:hyperlink>
      <w:r w:rsidR="00A13C2E">
        <w:rPr>
          <w:rFonts w:eastAsia="Times New Roman" w:cstheme="minorHAnsi"/>
          <w:sz w:val="28"/>
          <w:szCs w:val="28"/>
        </w:rPr>
        <w:t>.</w:t>
      </w:r>
    </w:p>
    <w:p w14:paraId="5BC12825" w14:textId="77777777" w:rsidR="002872A4" w:rsidRPr="00FB4022" w:rsidRDefault="002872A4" w:rsidP="000A7735">
      <w:pPr>
        <w:spacing w:after="0" w:line="240" w:lineRule="auto"/>
        <w:ind w:left="720"/>
        <w:rPr>
          <w:rFonts w:eastAsia="Times New Roman" w:cstheme="minorHAnsi"/>
          <w:sz w:val="28"/>
          <w:szCs w:val="28"/>
        </w:rPr>
      </w:pPr>
    </w:p>
    <w:p w14:paraId="1C2DF00E" w14:textId="77777777" w:rsidR="002872A4" w:rsidRDefault="002872A4" w:rsidP="000A7735">
      <w:pPr>
        <w:pStyle w:val="Heading3"/>
        <w:numPr>
          <w:ilvl w:val="0"/>
          <w:numId w:val="29"/>
        </w:numPr>
        <w:spacing w:before="0" w:after="100" w:afterAutospacing="1"/>
        <w:rPr>
          <w:rFonts w:eastAsia="Times New Roman"/>
        </w:rPr>
      </w:pPr>
      <w:r w:rsidRPr="0001338E">
        <w:rPr>
          <w:rFonts w:eastAsia="Times New Roman"/>
        </w:rPr>
        <w:t>Tobii Dynavox Eye</w:t>
      </w:r>
      <w:r w:rsidR="00D512E7">
        <w:rPr>
          <w:rFonts w:eastAsia="Times New Roman"/>
        </w:rPr>
        <w:t>Mobile</w:t>
      </w:r>
      <w:r w:rsidRPr="0001338E">
        <w:rPr>
          <w:rFonts w:eastAsia="Times New Roman"/>
        </w:rPr>
        <w:t xml:space="preserve"> Mini</w:t>
      </w:r>
    </w:p>
    <w:p w14:paraId="295F100B" w14:textId="77777777" w:rsidR="00A13C2E" w:rsidRPr="00A13C2E" w:rsidRDefault="00A13C2E" w:rsidP="00A13C2E">
      <w:pPr>
        <w:pStyle w:val="ListParagraph"/>
        <w:spacing w:after="120" w:line="240" w:lineRule="auto"/>
        <w:rPr>
          <w:rFonts w:eastAsia="Times New Roman" w:cstheme="minorHAnsi"/>
          <w:sz w:val="28"/>
          <w:szCs w:val="28"/>
        </w:rPr>
      </w:pPr>
      <w:r w:rsidRPr="00A13C2E">
        <w:rPr>
          <w:rFonts w:eastAsia="Times New Roman" w:cstheme="minorHAnsi"/>
          <w:sz w:val="28"/>
          <w:szCs w:val="28"/>
        </w:rPr>
        <w:t>This accessory works with Windows Pro tablets</w:t>
      </w:r>
      <w:r w:rsidR="00250E41">
        <w:rPr>
          <w:rFonts w:eastAsia="Times New Roman" w:cstheme="minorHAnsi"/>
          <w:sz w:val="28"/>
          <w:szCs w:val="28"/>
        </w:rPr>
        <w:t>.</w:t>
      </w:r>
    </w:p>
    <w:p w14:paraId="3EF7505C" w14:textId="77777777" w:rsidR="00D512E7" w:rsidRDefault="00D512E7" w:rsidP="000A7735">
      <w:pPr>
        <w:spacing w:after="100" w:afterAutospacing="1" w:line="240" w:lineRule="auto"/>
        <w:ind w:left="720"/>
        <w:rPr>
          <w:rFonts w:eastAsia="Times New Roman" w:cstheme="minorHAnsi"/>
          <w:sz w:val="28"/>
          <w:szCs w:val="28"/>
        </w:rPr>
      </w:pPr>
      <w:r>
        <w:rPr>
          <w:noProof/>
          <w:lang w:eastAsia="en-AU"/>
        </w:rPr>
        <w:drawing>
          <wp:inline distT="0" distB="0" distL="0" distR="0" wp14:anchorId="7F14596C" wp14:editId="4AB7864F">
            <wp:extent cx="2695308" cy="2143125"/>
            <wp:effectExtent l="0" t="0" r="0" b="0"/>
            <wp:docPr id="11" name="Picture 11" descr="https://www.tobiidynavox.com/globalassets/pictures/devices/eyemobile-mini/tobiidynavox-eyemobilemini-slightangle-1920x1280.jpg?width=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obiidynavox.com/globalassets/pictures/devices/eyemobile-mini/tobiidynavox-eyemobilemini-slightangle-1920x1280.jpg?width=1024"/>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2698832" cy="2145927"/>
                    </a:xfrm>
                    <a:prstGeom prst="rect">
                      <a:avLst/>
                    </a:prstGeom>
                    <a:noFill/>
                    <a:ln>
                      <a:noFill/>
                    </a:ln>
                    <a:extLst>
                      <a:ext uri="{53640926-AAD7-44D8-BBD7-CCE9431645EC}">
                        <a14:shadowObscured xmlns:a14="http://schemas.microsoft.com/office/drawing/2010/main"/>
                      </a:ext>
                    </a:extLst>
                  </pic:spPr>
                </pic:pic>
              </a:graphicData>
            </a:graphic>
          </wp:inline>
        </w:drawing>
      </w:r>
    </w:p>
    <w:p w14:paraId="30D2B583" w14:textId="77777777" w:rsidR="00A13C2E" w:rsidRDefault="00A13C2E" w:rsidP="00A13C2E">
      <w:pPr>
        <w:spacing w:after="100" w:afterAutospacing="1" w:line="240" w:lineRule="auto"/>
        <w:ind w:left="720"/>
        <w:rPr>
          <w:rFonts w:eastAsia="Times New Roman" w:cstheme="minorHAnsi"/>
          <w:sz w:val="28"/>
          <w:szCs w:val="28"/>
        </w:rPr>
      </w:pPr>
      <w:r w:rsidRPr="00E67B7E">
        <w:rPr>
          <w:rFonts w:eastAsia="Times New Roman" w:cstheme="minorHAnsi"/>
          <w:sz w:val="28"/>
          <w:szCs w:val="28"/>
        </w:rPr>
        <w:t xml:space="preserve">The EyeMobile </w:t>
      </w:r>
      <w:r>
        <w:rPr>
          <w:rFonts w:eastAsia="Times New Roman" w:cstheme="minorHAnsi"/>
          <w:sz w:val="28"/>
          <w:szCs w:val="28"/>
        </w:rPr>
        <w:t>Mini</w:t>
      </w:r>
      <w:r w:rsidRPr="00E67B7E">
        <w:rPr>
          <w:rFonts w:eastAsia="Times New Roman" w:cstheme="minorHAnsi"/>
          <w:sz w:val="28"/>
          <w:szCs w:val="28"/>
        </w:rPr>
        <w:t xml:space="preserve"> is a purpose-built bracket solution for mobile communication and computer </w:t>
      </w:r>
      <w:r>
        <w:rPr>
          <w:rFonts w:eastAsia="Times New Roman" w:cstheme="minorHAnsi"/>
          <w:sz w:val="28"/>
          <w:szCs w:val="28"/>
        </w:rPr>
        <w:t>access, which</w:t>
      </w:r>
      <w:r w:rsidR="00DF2DF2">
        <w:rPr>
          <w:rFonts w:eastAsia="Times New Roman" w:cstheme="minorHAnsi"/>
          <w:sz w:val="28"/>
          <w:szCs w:val="28"/>
        </w:rPr>
        <w:t xml:space="preserve"> combines </w:t>
      </w:r>
      <w:r>
        <w:rPr>
          <w:rFonts w:eastAsia="Times New Roman" w:cstheme="minorHAnsi"/>
          <w:sz w:val="28"/>
          <w:szCs w:val="28"/>
        </w:rPr>
        <w:t xml:space="preserve">the PCEye Mini eye tracker </w:t>
      </w:r>
      <w:r w:rsidR="00DF2DF2">
        <w:rPr>
          <w:rFonts w:eastAsia="Times New Roman" w:cstheme="minorHAnsi"/>
          <w:sz w:val="28"/>
          <w:szCs w:val="28"/>
        </w:rPr>
        <w:t xml:space="preserve">and EyeMobile Mini Bracket to allow for switch operation, eye tracking control, voice control, or touch and mouse enabled input. </w:t>
      </w:r>
      <w:r>
        <w:rPr>
          <w:rFonts w:eastAsia="Times New Roman" w:cstheme="minorHAnsi"/>
          <w:sz w:val="28"/>
          <w:szCs w:val="28"/>
        </w:rPr>
        <w:t xml:space="preserve">It </w:t>
      </w:r>
      <w:r w:rsidR="00DF2DF2">
        <w:rPr>
          <w:rFonts w:eastAsia="Times New Roman" w:cstheme="minorHAnsi"/>
          <w:sz w:val="28"/>
          <w:szCs w:val="28"/>
        </w:rPr>
        <w:t xml:space="preserve">gives </w:t>
      </w:r>
      <w:r w:rsidRPr="00A13C2E">
        <w:rPr>
          <w:rFonts w:eastAsia="Times New Roman" w:cstheme="minorHAnsi"/>
          <w:sz w:val="28"/>
          <w:szCs w:val="28"/>
        </w:rPr>
        <w:t>individuals with physical and communication impairments the ability to navigate, control and access apps, Internet, music, e-books, social media, games and more through the simple, natural and relaxed movement of the eyes.</w:t>
      </w:r>
    </w:p>
    <w:p w14:paraId="1E8A1F22" w14:textId="77777777" w:rsidR="00A13C2E" w:rsidRDefault="00A13C2E" w:rsidP="00A13C2E">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The EyeMobile </w:t>
      </w:r>
      <w:r w:rsidR="00DF2DF2">
        <w:rPr>
          <w:rFonts w:eastAsia="Times New Roman" w:cstheme="minorHAnsi"/>
          <w:sz w:val="28"/>
          <w:szCs w:val="28"/>
        </w:rPr>
        <w:t xml:space="preserve">Mini </w:t>
      </w:r>
      <w:r>
        <w:rPr>
          <w:rFonts w:eastAsia="Times New Roman" w:cstheme="minorHAnsi"/>
          <w:sz w:val="28"/>
          <w:szCs w:val="28"/>
        </w:rPr>
        <w:t>bracket can be purchased including the Microsoft Surface Pro tablet in a protective case, or as the bracket alone, allowing you to use your own compatible tablet. The bracket will support a tablet that has dimensions of 265-310mm X 1</w:t>
      </w:r>
      <w:r w:rsidR="00DF2DF2">
        <w:rPr>
          <w:rFonts w:eastAsia="Times New Roman" w:cstheme="minorHAnsi"/>
          <w:sz w:val="28"/>
          <w:szCs w:val="28"/>
        </w:rPr>
        <w:t>62</w:t>
      </w:r>
      <w:r>
        <w:rPr>
          <w:rFonts w:eastAsia="Times New Roman" w:cstheme="minorHAnsi"/>
          <w:sz w:val="28"/>
          <w:szCs w:val="28"/>
        </w:rPr>
        <w:t>-20</w:t>
      </w:r>
      <w:r w:rsidR="00DF2DF2">
        <w:rPr>
          <w:rFonts w:eastAsia="Times New Roman" w:cstheme="minorHAnsi"/>
          <w:sz w:val="28"/>
          <w:szCs w:val="28"/>
        </w:rPr>
        <w:t>1</w:t>
      </w:r>
      <w:r>
        <w:rPr>
          <w:rFonts w:eastAsia="Times New Roman" w:cstheme="minorHAnsi"/>
          <w:sz w:val="28"/>
          <w:szCs w:val="28"/>
        </w:rPr>
        <w:t>mm X 8-11mm, and operates on Windows 7, 8.1, or 10.</w:t>
      </w:r>
    </w:p>
    <w:p w14:paraId="33D92C33" w14:textId="77777777" w:rsidR="00D512E7" w:rsidRDefault="00D512E7" w:rsidP="00A13C2E">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This device has an operating distance of 45 – 85 cm and all processing takes place on the PCEye Mini.</w:t>
      </w:r>
    </w:p>
    <w:p w14:paraId="2D8179FE" w14:textId="77777777" w:rsidR="00A13C2E" w:rsidRDefault="00A13C2E" w:rsidP="00A13C2E">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More information at: </w:t>
      </w:r>
    </w:p>
    <w:p w14:paraId="5B31DA77" w14:textId="77777777" w:rsidR="00A13C2E" w:rsidRDefault="00A13C2E" w:rsidP="00A13C2E">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ab/>
      </w:r>
      <w:hyperlink r:id="rId30" w:anchor="Overview" w:history="1">
        <w:r w:rsidR="00D512E7">
          <w:rPr>
            <w:rStyle w:val="Hyperlink"/>
            <w:rFonts w:eastAsia="Times New Roman" w:cstheme="minorHAnsi"/>
            <w:sz w:val="28"/>
            <w:szCs w:val="28"/>
          </w:rPr>
          <w:t>Tobii Dynavox EyeMobile Mini Web Page</w:t>
        </w:r>
      </w:hyperlink>
    </w:p>
    <w:p w14:paraId="2296F53A" w14:textId="77777777" w:rsidR="00A13C2E" w:rsidRDefault="00A13C2E" w:rsidP="00A13C2E">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ab/>
      </w:r>
      <w:hyperlink r:id="rId31" w:history="1">
        <w:r w:rsidR="00D512E7">
          <w:rPr>
            <w:rStyle w:val="Hyperlink"/>
            <w:rFonts w:eastAsia="Times New Roman" w:cstheme="minorHAnsi"/>
            <w:sz w:val="28"/>
            <w:szCs w:val="28"/>
          </w:rPr>
          <w:t xml:space="preserve">Tobii </w:t>
        </w:r>
        <w:r w:rsidR="00984D59">
          <w:rPr>
            <w:rStyle w:val="Hyperlink"/>
            <w:rFonts w:eastAsia="Times New Roman" w:cstheme="minorHAnsi"/>
            <w:sz w:val="28"/>
            <w:szCs w:val="28"/>
          </w:rPr>
          <w:t>Dynavox</w:t>
        </w:r>
        <w:r w:rsidR="00D512E7">
          <w:rPr>
            <w:rStyle w:val="Hyperlink"/>
            <w:rFonts w:eastAsia="Times New Roman" w:cstheme="minorHAnsi"/>
            <w:sz w:val="28"/>
            <w:szCs w:val="28"/>
          </w:rPr>
          <w:t xml:space="preserve"> EyeMobile Mini </w:t>
        </w:r>
        <w:r w:rsidR="00984D59">
          <w:rPr>
            <w:rStyle w:val="Hyperlink"/>
            <w:rFonts w:eastAsia="Times New Roman" w:cstheme="minorHAnsi"/>
            <w:sz w:val="28"/>
            <w:szCs w:val="28"/>
          </w:rPr>
          <w:t>YouTube</w:t>
        </w:r>
        <w:r w:rsidR="00D512E7">
          <w:rPr>
            <w:rStyle w:val="Hyperlink"/>
            <w:rFonts w:eastAsia="Times New Roman" w:cstheme="minorHAnsi"/>
            <w:sz w:val="28"/>
            <w:szCs w:val="28"/>
          </w:rPr>
          <w:t xml:space="preserve"> video</w:t>
        </w:r>
      </w:hyperlink>
    </w:p>
    <w:p w14:paraId="144A7E6D" w14:textId="77777777" w:rsidR="00A13C2E" w:rsidRDefault="00A13C2E" w:rsidP="00A13C2E">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ab/>
      </w:r>
      <w:hyperlink r:id="rId32" w:history="1">
        <w:r w:rsidR="00D512E7">
          <w:rPr>
            <w:rStyle w:val="Hyperlink"/>
            <w:rFonts w:eastAsia="Times New Roman" w:cstheme="minorHAnsi"/>
            <w:sz w:val="28"/>
            <w:szCs w:val="28"/>
          </w:rPr>
          <w:t>Tobii Dynavox PCMobile Mini User Manual (Download)</w:t>
        </w:r>
      </w:hyperlink>
    </w:p>
    <w:p w14:paraId="08E0D299" w14:textId="77777777" w:rsidR="00A13C2E" w:rsidRDefault="005242CD" w:rsidP="00A13C2E">
      <w:pPr>
        <w:spacing w:before="100" w:beforeAutospacing="1" w:after="100" w:afterAutospacing="1" w:line="240" w:lineRule="auto"/>
        <w:ind w:left="1440"/>
        <w:rPr>
          <w:rFonts w:eastAsia="Times New Roman" w:cstheme="minorHAnsi"/>
          <w:sz w:val="28"/>
          <w:szCs w:val="28"/>
        </w:rPr>
      </w:pPr>
      <w:hyperlink r:id="rId33" w:history="1">
        <w:r w:rsidR="00D512E7">
          <w:rPr>
            <w:rStyle w:val="Hyperlink"/>
            <w:rFonts w:eastAsia="Times New Roman" w:cstheme="minorHAnsi"/>
            <w:sz w:val="28"/>
            <w:szCs w:val="28"/>
          </w:rPr>
          <w:t>Tobii Dynavox EyeMobile Mini Support Web Page</w:t>
        </w:r>
      </w:hyperlink>
    </w:p>
    <w:p w14:paraId="33FBF77F" w14:textId="77777777" w:rsidR="00A13C2E" w:rsidRDefault="00A13C2E" w:rsidP="00A13C2E">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accessory online at </w:t>
      </w:r>
      <w:hyperlink r:id="rId34" w:history="1">
        <w:r w:rsidRPr="00D30257">
          <w:rPr>
            <w:rStyle w:val="Hyperlink"/>
            <w:rFonts w:eastAsia="Times New Roman" w:cstheme="minorHAnsi"/>
            <w:sz w:val="28"/>
            <w:szCs w:val="28"/>
          </w:rPr>
          <w:t>Link Assistive</w:t>
        </w:r>
      </w:hyperlink>
      <w:r w:rsidR="00D512E7">
        <w:rPr>
          <w:rFonts w:eastAsia="Times New Roman" w:cstheme="minorHAnsi"/>
          <w:sz w:val="28"/>
          <w:szCs w:val="28"/>
        </w:rPr>
        <w:t>.</w:t>
      </w:r>
    </w:p>
    <w:p w14:paraId="64529AA7" w14:textId="77777777" w:rsidR="00030D95" w:rsidRDefault="00030D95" w:rsidP="007E379D">
      <w:pPr>
        <w:spacing w:before="100" w:beforeAutospacing="1" w:after="100" w:afterAutospacing="1" w:line="240" w:lineRule="auto"/>
        <w:rPr>
          <w:rFonts w:eastAsia="Times New Roman" w:cstheme="minorHAnsi"/>
          <w:b/>
          <w:sz w:val="28"/>
          <w:szCs w:val="28"/>
        </w:rPr>
      </w:pPr>
    </w:p>
    <w:p w14:paraId="5003D880" w14:textId="77777777" w:rsidR="00030D95" w:rsidRDefault="00030D95" w:rsidP="007E379D">
      <w:pPr>
        <w:spacing w:before="100" w:beforeAutospacing="1" w:after="100" w:afterAutospacing="1" w:line="240" w:lineRule="auto"/>
        <w:rPr>
          <w:rFonts w:eastAsia="Times New Roman" w:cstheme="minorHAnsi"/>
          <w:b/>
          <w:sz w:val="28"/>
          <w:szCs w:val="28"/>
        </w:rPr>
      </w:pPr>
    </w:p>
    <w:p w14:paraId="3E958C8E" w14:textId="77777777" w:rsidR="00EF2A65" w:rsidRDefault="00EF2A65" w:rsidP="00C50288">
      <w:pPr>
        <w:pStyle w:val="Heading3"/>
        <w:numPr>
          <w:ilvl w:val="0"/>
          <w:numId w:val="29"/>
        </w:numPr>
        <w:spacing w:after="100" w:afterAutospacing="1"/>
        <w:rPr>
          <w:rFonts w:eastAsia="Times New Roman"/>
        </w:rPr>
      </w:pPr>
      <w:r>
        <w:rPr>
          <w:rFonts w:eastAsia="Times New Roman"/>
        </w:rPr>
        <w:lastRenderedPageBreak/>
        <w:t>Eye</w:t>
      </w:r>
      <w:r w:rsidR="003A6E75">
        <w:rPr>
          <w:rFonts w:eastAsia="Times New Roman"/>
        </w:rPr>
        <w:t>T</w:t>
      </w:r>
      <w:r>
        <w:rPr>
          <w:rFonts w:eastAsia="Times New Roman"/>
        </w:rPr>
        <w:t xml:space="preserve">ech TM5 </w:t>
      </w:r>
      <w:r w:rsidR="003A6E75">
        <w:rPr>
          <w:rFonts w:eastAsia="Times New Roman"/>
        </w:rPr>
        <w:t>M</w:t>
      </w:r>
      <w:r>
        <w:rPr>
          <w:rFonts w:eastAsia="Times New Roman"/>
        </w:rPr>
        <w:t>ini</w:t>
      </w:r>
    </w:p>
    <w:p w14:paraId="0A3DE633" w14:textId="77777777" w:rsidR="00984D59" w:rsidRDefault="00984D59" w:rsidP="00984D59">
      <w:pPr>
        <w:spacing w:after="240" w:line="240" w:lineRule="auto"/>
        <w:ind w:left="720"/>
        <w:rPr>
          <w:rFonts w:eastAsia="Times New Roman" w:cstheme="minorHAnsi"/>
          <w:sz w:val="28"/>
          <w:szCs w:val="28"/>
        </w:rPr>
      </w:pPr>
      <w:r w:rsidRPr="00984D59">
        <w:rPr>
          <w:rFonts w:eastAsia="Times New Roman" w:cstheme="minorHAnsi"/>
          <w:sz w:val="28"/>
          <w:szCs w:val="28"/>
        </w:rPr>
        <w:t>T</w:t>
      </w:r>
      <w:r>
        <w:rPr>
          <w:rFonts w:eastAsia="Times New Roman" w:cstheme="minorHAnsi"/>
          <w:sz w:val="28"/>
          <w:szCs w:val="28"/>
        </w:rPr>
        <w:t xml:space="preserve">his accessory can be used with Windows or Android </w:t>
      </w:r>
      <w:r w:rsidRPr="00984D59">
        <w:rPr>
          <w:rFonts w:eastAsia="Times New Roman" w:cstheme="minorHAnsi"/>
          <w:sz w:val="28"/>
          <w:szCs w:val="28"/>
        </w:rPr>
        <w:t>operated computers</w:t>
      </w:r>
      <w:r w:rsidR="00E42DD3" w:rsidRPr="00E42DD3">
        <w:rPr>
          <w:rFonts w:eastAsia="Times New Roman" w:cstheme="minorHAnsi"/>
          <w:color w:val="FF0000"/>
          <w:sz w:val="28"/>
          <w:szCs w:val="28"/>
        </w:rPr>
        <w:t xml:space="preserve"> </w:t>
      </w:r>
      <w:r w:rsidR="00E42DD3" w:rsidRPr="00E611EF">
        <w:rPr>
          <w:rFonts w:eastAsia="Times New Roman" w:cstheme="minorHAnsi"/>
          <w:sz w:val="28"/>
          <w:szCs w:val="28"/>
        </w:rPr>
        <w:t>and tablets</w:t>
      </w:r>
      <w:r w:rsidRPr="00984D59">
        <w:rPr>
          <w:rFonts w:eastAsia="Times New Roman" w:cstheme="minorHAnsi"/>
          <w:sz w:val="28"/>
          <w:szCs w:val="28"/>
        </w:rPr>
        <w:t>.</w:t>
      </w:r>
      <w:r>
        <w:rPr>
          <w:rFonts w:eastAsia="Times New Roman" w:cstheme="minorHAnsi"/>
          <w:sz w:val="28"/>
          <w:szCs w:val="28"/>
        </w:rPr>
        <w:t xml:space="preserve"> Use with tablets will require an additional adapter. </w:t>
      </w:r>
      <w:r w:rsidRPr="00984D59">
        <w:rPr>
          <w:rFonts w:eastAsia="Times New Roman" w:cstheme="minorHAnsi"/>
          <w:sz w:val="28"/>
          <w:szCs w:val="28"/>
        </w:rPr>
        <w:t xml:space="preserve">Contact your supplier for further information on the compatibility to your device. </w:t>
      </w:r>
    </w:p>
    <w:p w14:paraId="03B4F85D" w14:textId="77777777" w:rsidR="003A6E75" w:rsidRDefault="003A6E75" w:rsidP="00A854D2">
      <w:pPr>
        <w:spacing w:before="100" w:beforeAutospacing="1" w:after="100" w:afterAutospacing="1" w:line="240" w:lineRule="auto"/>
        <w:ind w:left="720"/>
        <w:rPr>
          <w:rFonts w:eastAsia="Times New Roman" w:cstheme="minorHAnsi"/>
          <w:sz w:val="28"/>
          <w:szCs w:val="28"/>
        </w:rPr>
      </w:pPr>
      <w:r>
        <w:rPr>
          <w:noProof/>
          <w:lang w:eastAsia="en-AU"/>
        </w:rPr>
        <w:drawing>
          <wp:inline distT="0" distB="0" distL="0" distR="0" wp14:anchorId="7DA86B1F" wp14:editId="41229014">
            <wp:extent cx="3888069" cy="657225"/>
            <wp:effectExtent l="0" t="0" r="0" b="0"/>
            <wp:docPr id="4" name="Picture 4" descr="Image of EyeTech TM5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yeTech TM5 Min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88069" cy="657225"/>
                    </a:xfrm>
                    <a:prstGeom prst="rect">
                      <a:avLst/>
                    </a:prstGeom>
                    <a:noFill/>
                    <a:ln>
                      <a:noFill/>
                    </a:ln>
                  </pic:spPr>
                </pic:pic>
              </a:graphicData>
            </a:graphic>
          </wp:inline>
        </w:drawing>
      </w:r>
    </w:p>
    <w:p w14:paraId="50A8C659" w14:textId="77777777" w:rsidR="00A854D2" w:rsidRDefault="00A854D2" w:rsidP="00984D59">
      <w:pPr>
        <w:spacing w:before="100" w:beforeAutospacing="1" w:after="100" w:afterAutospacing="1" w:line="240" w:lineRule="auto"/>
        <w:ind w:left="720"/>
        <w:rPr>
          <w:rFonts w:eastAsia="Times New Roman" w:cstheme="minorHAnsi"/>
          <w:sz w:val="28"/>
          <w:szCs w:val="28"/>
        </w:rPr>
      </w:pPr>
      <w:r w:rsidRPr="00A854D2">
        <w:rPr>
          <w:rFonts w:eastAsia="Times New Roman" w:cstheme="minorHAnsi"/>
          <w:sz w:val="28"/>
          <w:szCs w:val="28"/>
        </w:rPr>
        <w:t>The Eye</w:t>
      </w:r>
      <w:r w:rsidR="003A6E75">
        <w:rPr>
          <w:rFonts w:eastAsia="Times New Roman" w:cstheme="minorHAnsi"/>
          <w:sz w:val="28"/>
          <w:szCs w:val="28"/>
        </w:rPr>
        <w:t>T</w:t>
      </w:r>
      <w:r w:rsidRPr="00A854D2">
        <w:rPr>
          <w:rFonts w:eastAsia="Times New Roman" w:cstheme="minorHAnsi"/>
          <w:sz w:val="28"/>
          <w:szCs w:val="28"/>
        </w:rPr>
        <w:t xml:space="preserve">ech TM5 </w:t>
      </w:r>
      <w:r w:rsidR="003A6E75">
        <w:rPr>
          <w:rFonts w:eastAsia="Times New Roman" w:cstheme="minorHAnsi"/>
          <w:sz w:val="28"/>
          <w:szCs w:val="28"/>
        </w:rPr>
        <w:t xml:space="preserve">Mini </w:t>
      </w:r>
      <w:r>
        <w:rPr>
          <w:rFonts w:eastAsia="Times New Roman" w:cstheme="minorHAnsi"/>
          <w:sz w:val="28"/>
          <w:szCs w:val="28"/>
        </w:rPr>
        <w:t>is designed to work with your speech device or windows compute</w:t>
      </w:r>
      <w:r w:rsidR="00E42DD3">
        <w:rPr>
          <w:rFonts w:eastAsia="Times New Roman" w:cstheme="minorHAnsi"/>
          <w:sz w:val="28"/>
          <w:szCs w:val="28"/>
        </w:rPr>
        <w:t>r</w:t>
      </w:r>
      <w:r>
        <w:rPr>
          <w:rFonts w:eastAsia="Times New Roman" w:cstheme="minorHAnsi"/>
          <w:sz w:val="28"/>
          <w:szCs w:val="28"/>
        </w:rPr>
        <w:t xml:space="preserve"> to allow you to control your communication device through movements of your eyes. It has a magnetic mounting capability making it easy to share the accessory across multiple computers (home, school, work) and comes with a mounting bracket to allow for connection to AAC speech devices. </w:t>
      </w:r>
    </w:p>
    <w:p w14:paraId="75CE37DE" w14:textId="77777777" w:rsidR="00A854D2" w:rsidRDefault="00A854D2" w:rsidP="00A854D2">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This accessory incorporates AEye technology, hardware and software that includes </w:t>
      </w:r>
      <w:r w:rsidRPr="00A854D2">
        <w:rPr>
          <w:rFonts w:eastAsia="Times New Roman" w:cstheme="minorHAnsi"/>
          <w:sz w:val="28"/>
          <w:szCs w:val="28"/>
        </w:rPr>
        <w:t>robust tracking performance, instant acquisition, and a greater tolerance for head motio</w:t>
      </w:r>
      <w:r>
        <w:rPr>
          <w:rFonts w:eastAsia="Times New Roman" w:cstheme="minorHAnsi"/>
          <w:sz w:val="28"/>
          <w:szCs w:val="28"/>
        </w:rPr>
        <w:t xml:space="preserve">n, and a SDK that is compatible with Windows and Android devices. The TM5 </w:t>
      </w:r>
      <w:r w:rsidR="003A6E75">
        <w:rPr>
          <w:rFonts w:eastAsia="Times New Roman" w:cstheme="minorHAnsi"/>
          <w:sz w:val="28"/>
          <w:szCs w:val="28"/>
        </w:rPr>
        <w:t xml:space="preserve">Mini </w:t>
      </w:r>
      <w:r>
        <w:rPr>
          <w:rFonts w:eastAsia="Times New Roman" w:cstheme="minorHAnsi"/>
          <w:sz w:val="28"/>
          <w:szCs w:val="28"/>
        </w:rPr>
        <w:t xml:space="preserve">uses a single USB connection and all processing is done on the camera board, to avoid slowing down the connected device. </w:t>
      </w:r>
    </w:p>
    <w:p w14:paraId="0342434D" w14:textId="77777777" w:rsidR="00A854D2" w:rsidRDefault="00A854D2" w:rsidP="00A854D2">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This device has an operating distance of 40 – 75 cm, is </w:t>
      </w:r>
      <w:r w:rsidR="003A6E75">
        <w:rPr>
          <w:rFonts w:eastAsia="Times New Roman" w:cstheme="minorHAnsi"/>
          <w:sz w:val="28"/>
          <w:szCs w:val="28"/>
        </w:rPr>
        <w:t>254</w:t>
      </w:r>
      <w:r>
        <w:rPr>
          <w:rFonts w:eastAsia="Times New Roman" w:cstheme="minorHAnsi"/>
          <w:sz w:val="28"/>
          <w:szCs w:val="28"/>
        </w:rPr>
        <w:t xml:space="preserve"> mm in length, and is compatible with Windows 7, 8.1, or 10</w:t>
      </w:r>
      <w:r w:rsidR="003A6E75">
        <w:rPr>
          <w:rFonts w:eastAsia="Times New Roman" w:cstheme="minorHAnsi"/>
          <w:sz w:val="28"/>
          <w:szCs w:val="28"/>
        </w:rPr>
        <w:t xml:space="preserve"> and Android devices</w:t>
      </w:r>
      <w:r>
        <w:rPr>
          <w:rFonts w:eastAsia="Times New Roman" w:cstheme="minorHAnsi"/>
          <w:sz w:val="28"/>
          <w:szCs w:val="28"/>
        </w:rPr>
        <w:t xml:space="preserve">. It is recommended for screens up to 22 inches in size. </w:t>
      </w:r>
      <w:r w:rsidR="003A6E75">
        <w:rPr>
          <w:rFonts w:eastAsia="Times New Roman" w:cstheme="minorHAnsi"/>
          <w:sz w:val="28"/>
          <w:szCs w:val="28"/>
        </w:rPr>
        <w:t xml:space="preserve">This device can be purchased with or without the Grid 3 software update and set-up support. </w:t>
      </w:r>
    </w:p>
    <w:p w14:paraId="201C99FF" w14:textId="77777777" w:rsidR="003A6E75" w:rsidRDefault="003A6E75" w:rsidP="00A854D2">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More information at:</w:t>
      </w:r>
    </w:p>
    <w:p w14:paraId="044C87E3" w14:textId="77777777" w:rsidR="003A6E75" w:rsidRDefault="003A6E75" w:rsidP="00A854D2">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ab/>
      </w:r>
      <w:hyperlink r:id="rId36" w:history="1">
        <w:r w:rsidRPr="003A6E75">
          <w:rPr>
            <w:rStyle w:val="Hyperlink"/>
            <w:rFonts w:eastAsia="Times New Roman" w:cstheme="minorHAnsi"/>
            <w:sz w:val="28"/>
            <w:szCs w:val="28"/>
          </w:rPr>
          <w:t>Eye</w:t>
        </w:r>
        <w:r>
          <w:rPr>
            <w:rStyle w:val="Hyperlink"/>
            <w:rFonts w:eastAsia="Times New Roman" w:cstheme="minorHAnsi"/>
            <w:sz w:val="28"/>
            <w:szCs w:val="28"/>
          </w:rPr>
          <w:t>T</w:t>
        </w:r>
        <w:r w:rsidRPr="003A6E75">
          <w:rPr>
            <w:rStyle w:val="Hyperlink"/>
            <w:rFonts w:eastAsia="Times New Roman" w:cstheme="minorHAnsi"/>
            <w:sz w:val="28"/>
            <w:szCs w:val="28"/>
          </w:rPr>
          <w:t>ech TM5 Mini Web Page</w:t>
        </w:r>
      </w:hyperlink>
    </w:p>
    <w:p w14:paraId="0705B515" w14:textId="77777777" w:rsidR="00A854D2" w:rsidRPr="00A854D2" w:rsidRDefault="003A6E75" w:rsidP="00A854D2">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ab/>
      </w:r>
      <w:hyperlink r:id="rId37" w:history="1">
        <w:r w:rsidRPr="003A6E75">
          <w:rPr>
            <w:rStyle w:val="Hyperlink"/>
            <w:rFonts w:eastAsia="Times New Roman" w:cstheme="minorHAnsi"/>
            <w:sz w:val="28"/>
            <w:szCs w:val="28"/>
          </w:rPr>
          <w:t>Zyteq Eye</w:t>
        </w:r>
        <w:r>
          <w:rPr>
            <w:rStyle w:val="Hyperlink"/>
            <w:rFonts w:eastAsia="Times New Roman" w:cstheme="minorHAnsi"/>
            <w:sz w:val="28"/>
            <w:szCs w:val="28"/>
          </w:rPr>
          <w:t>T</w:t>
        </w:r>
        <w:r w:rsidRPr="003A6E75">
          <w:rPr>
            <w:rStyle w:val="Hyperlink"/>
            <w:rFonts w:eastAsia="Times New Roman" w:cstheme="minorHAnsi"/>
            <w:sz w:val="28"/>
            <w:szCs w:val="28"/>
          </w:rPr>
          <w:t>ech TM5 Mini Web Page</w:t>
        </w:r>
      </w:hyperlink>
    </w:p>
    <w:p w14:paraId="0100A127" w14:textId="77777777" w:rsidR="00EF2A65" w:rsidRPr="003A6E75" w:rsidRDefault="003A6E75" w:rsidP="007E379D">
      <w:pPr>
        <w:spacing w:before="100" w:beforeAutospacing="1" w:after="100" w:afterAutospacing="1" w:line="240" w:lineRule="auto"/>
        <w:rPr>
          <w:rFonts w:eastAsia="Times New Roman" w:cstheme="minorHAnsi"/>
          <w:sz w:val="28"/>
          <w:szCs w:val="28"/>
        </w:rPr>
      </w:pPr>
      <w:r w:rsidRPr="003A6E75">
        <w:rPr>
          <w:rFonts w:eastAsia="Times New Roman" w:cstheme="minorHAnsi"/>
          <w:sz w:val="28"/>
          <w:szCs w:val="28"/>
        </w:rPr>
        <w:tab/>
      </w:r>
      <w:r w:rsidRPr="003A6E75">
        <w:rPr>
          <w:rFonts w:eastAsia="Times New Roman" w:cstheme="minorHAnsi"/>
          <w:sz w:val="28"/>
          <w:szCs w:val="28"/>
        </w:rPr>
        <w:tab/>
      </w:r>
      <w:hyperlink r:id="rId38" w:history="1">
        <w:r w:rsidRPr="003A6E75">
          <w:rPr>
            <w:rStyle w:val="Hyperlink"/>
            <w:rFonts w:eastAsia="Times New Roman" w:cstheme="minorHAnsi"/>
            <w:sz w:val="28"/>
            <w:szCs w:val="28"/>
          </w:rPr>
          <w:t>EyeTech TM5 Mini Demonstration Video (</w:t>
        </w:r>
        <w:r w:rsidR="00984D59" w:rsidRPr="003A6E75">
          <w:rPr>
            <w:rStyle w:val="Hyperlink"/>
            <w:rFonts w:eastAsia="Times New Roman" w:cstheme="minorHAnsi"/>
            <w:sz w:val="28"/>
            <w:szCs w:val="28"/>
          </w:rPr>
          <w:t>YouTube</w:t>
        </w:r>
        <w:r w:rsidRPr="003A6E75">
          <w:rPr>
            <w:rStyle w:val="Hyperlink"/>
            <w:rFonts w:eastAsia="Times New Roman" w:cstheme="minorHAnsi"/>
            <w:sz w:val="28"/>
            <w:szCs w:val="28"/>
          </w:rPr>
          <w:t>)</w:t>
        </w:r>
      </w:hyperlink>
    </w:p>
    <w:p w14:paraId="10330354" w14:textId="77777777" w:rsidR="00EF2A65" w:rsidRPr="003A6E75" w:rsidRDefault="003A6E75" w:rsidP="007E379D">
      <w:pPr>
        <w:spacing w:before="100" w:beforeAutospacing="1" w:after="100" w:afterAutospacing="1" w:line="240" w:lineRule="auto"/>
        <w:rPr>
          <w:rFonts w:eastAsia="Times New Roman" w:cstheme="minorHAnsi"/>
          <w:sz w:val="28"/>
          <w:szCs w:val="28"/>
        </w:rPr>
      </w:pPr>
      <w:r>
        <w:rPr>
          <w:rFonts w:eastAsia="Times New Roman" w:cstheme="minorHAnsi"/>
          <w:b/>
          <w:sz w:val="28"/>
          <w:szCs w:val="28"/>
        </w:rPr>
        <w:tab/>
      </w:r>
      <w:r w:rsidRPr="003A6E75">
        <w:rPr>
          <w:rFonts w:eastAsia="Times New Roman" w:cstheme="minorHAnsi"/>
          <w:sz w:val="28"/>
          <w:szCs w:val="28"/>
        </w:rPr>
        <w:tab/>
      </w:r>
      <w:hyperlink r:id="rId39" w:history="1">
        <w:r w:rsidRPr="003A6E75">
          <w:rPr>
            <w:rStyle w:val="Hyperlink"/>
            <w:rFonts w:eastAsia="Times New Roman" w:cstheme="minorHAnsi"/>
            <w:sz w:val="28"/>
            <w:szCs w:val="28"/>
          </w:rPr>
          <w:t>EyeTech Tutorial Videos Web Page</w:t>
        </w:r>
      </w:hyperlink>
    </w:p>
    <w:p w14:paraId="10135CCD" w14:textId="77777777" w:rsidR="003A6E75" w:rsidRPr="003A6E75" w:rsidRDefault="003A6E75" w:rsidP="003A6E75">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accessory </w:t>
      </w:r>
      <w:r w:rsidRPr="003A6E75">
        <w:rPr>
          <w:rFonts w:eastAsia="Times New Roman" w:cstheme="minorHAnsi"/>
          <w:sz w:val="28"/>
          <w:szCs w:val="28"/>
        </w:rPr>
        <w:t xml:space="preserve">online at </w:t>
      </w:r>
      <w:hyperlink r:id="rId40" w:history="1">
        <w:r w:rsidRPr="003A6E75">
          <w:rPr>
            <w:rStyle w:val="Hyperlink"/>
            <w:sz w:val="28"/>
            <w:szCs w:val="28"/>
          </w:rPr>
          <w:t>Zyteq</w:t>
        </w:r>
      </w:hyperlink>
    </w:p>
    <w:p w14:paraId="51DBD4B0" w14:textId="77777777" w:rsidR="00EB1AE2" w:rsidRDefault="00EB1AE2" w:rsidP="00EB1AE2">
      <w:pPr>
        <w:spacing w:before="100" w:beforeAutospacing="1" w:after="100" w:afterAutospacing="1" w:line="240" w:lineRule="auto"/>
        <w:ind w:left="360"/>
        <w:rPr>
          <w:rFonts w:eastAsia="Times New Roman" w:cstheme="minorHAnsi"/>
          <w:sz w:val="28"/>
          <w:szCs w:val="28"/>
        </w:rPr>
      </w:pPr>
      <w:r>
        <w:rPr>
          <w:rFonts w:eastAsia="Times New Roman" w:cstheme="minorHAnsi"/>
          <w:sz w:val="28"/>
          <w:szCs w:val="28"/>
        </w:rPr>
        <w:br w:type="page"/>
      </w:r>
    </w:p>
    <w:p w14:paraId="797B4C92" w14:textId="77777777" w:rsidR="00A40D6D" w:rsidRDefault="00A40D6D" w:rsidP="00EB1AE2">
      <w:pPr>
        <w:spacing w:before="100" w:beforeAutospacing="1" w:after="100" w:afterAutospacing="1" w:line="240" w:lineRule="auto"/>
        <w:ind w:left="360"/>
        <w:rPr>
          <w:rFonts w:eastAsia="Times New Roman" w:cstheme="minorHAnsi"/>
          <w:sz w:val="28"/>
          <w:szCs w:val="28"/>
        </w:rPr>
      </w:pPr>
    </w:p>
    <w:p w14:paraId="0A358377" w14:textId="77777777" w:rsidR="00A40D6D" w:rsidRPr="00A40D6D" w:rsidRDefault="00984D59" w:rsidP="00C50288">
      <w:pPr>
        <w:pStyle w:val="Heading3"/>
        <w:numPr>
          <w:ilvl w:val="0"/>
          <w:numId w:val="29"/>
        </w:numPr>
        <w:rPr>
          <w:rFonts w:eastAsia="Times New Roman"/>
        </w:rPr>
      </w:pPr>
      <w:r>
        <w:rPr>
          <w:rFonts w:eastAsia="Times New Roman"/>
        </w:rPr>
        <w:t>Alea IntelliG</w:t>
      </w:r>
      <w:r w:rsidR="00AC710E">
        <w:rPr>
          <w:rFonts w:eastAsia="Times New Roman"/>
        </w:rPr>
        <w:t>aze Camera</w:t>
      </w:r>
    </w:p>
    <w:p w14:paraId="42011A9C" w14:textId="77777777" w:rsidR="00EB1AE2" w:rsidRDefault="00EB1AE2" w:rsidP="00A40D6D">
      <w:pPr>
        <w:spacing w:before="100" w:beforeAutospacing="1" w:after="100" w:afterAutospacing="1" w:line="240" w:lineRule="auto"/>
        <w:ind w:left="720"/>
        <w:rPr>
          <w:rFonts w:eastAsia="Times New Roman" w:cstheme="minorHAnsi"/>
          <w:sz w:val="28"/>
          <w:szCs w:val="28"/>
        </w:rPr>
      </w:pPr>
      <w:r>
        <w:rPr>
          <w:noProof/>
          <w:lang w:eastAsia="en-AU"/>
        </w:rPr>
        <w:drawing>
          <wp:inline distT="0" distB="0" distL="0" distR="0" wp14:anchorId="65FE2701" wp14:editId="622B461A">
            <wp:extent cx="2735563" cy="1306991"/>
            <wp:effectExtent l="0" t="0" r="8255" b="7620"/>
            <wp:docPr id="6" name="Picture 6" descr="Image result for Alea Intelligaz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ea Intelligaze Camera"/>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735563" cy="1306991"/>
                    </a:xfrm>
                    <a:prstGeom prst="rect">
                      <a:avLst/>
                    </a:prstGeom>
                    <a:noFill/>
                    <a:ln>
                      <a:noFill/>
                    </a:ln>
                    <a:extLst>
                      <a:ext uri="{53640926-AAD7-44D8-BBD7-CCE9431645EC}">
                        <a14:shadowObscured xmlns:a14="http://schemas.microsoft.com/office/drawing/2010/main"/>
                      </a:ext>
                    </a:extLst>
                  </pic:spPr>
                </pic:pic>
              </a:graphicData>
            </a:graphic>
          </wp:inline>
        </w:drawing>
      </w:r>
    </w:p>
    <w:p w14:paraId="3F66BD38" w14:textId="77777777" w:rsidR="00A40D6D" w:rsidRDefault="00A40D6D" w:rsidP="00A40D6D">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The IntelliGaze </w:t>
      </w:r>
      <w:r w:rsidR="00AC710E">
        <w:rPr>
          <w:rFonts w:eastAsia="Times New Roman" w:cstheme="minorHAnsi"/>
          <w:sz w:val="28"/>
          <w:szCs w:val="28"/>
        </w:rPr>
        <w:t>camera</w:t>
      </w:r>
      <w:r>
        <w:rPr>
          <w:rFonts w:eastAsia="Times New Roman" w:cstheme="minorHAnsi"/>
          <w:sz w:val="28"/>
          <w:szCs w:val="28"/>
        </w:rPr>
        <w:t xml:space="preserve"> is an integrated eye gaze camera unit used in conjunction with IntelliGaze speech devices and software.</w:t>
      </w:r>
      <w:r w:rsidRPr="00A40D6D">
        <w:t xml:space="preserve"> </w:t>
      </w:r>
      <w:r w:rsidRPr="00A40D6D">
        <w:rPr>
          <w:rFonts w:eastAsia="Times New Roman" w:cstheme="minorHAnsi"/>
          <w:sz w:val="28"/>
          <w:szCs w:val="28"/>
        </w:rPr>
        <w:t xml:space="preserve">The camera system is connected to a USB port of </w:t>
      </w:r>
      <w:r>
        <w:rPr>
          <w:rFonts w:eastAsia="Times New Roman" w:cstheme="minorHAnsi"/>
          <w:sz w:val="28"/>
          <w:szCs w:val="28"/>
        </w:rPr>
        <w:t>desktop computer</w:t>
      </w:r>
      <w:r w:rsidRPr="00A40D6D">
        <w:rPr>
          <w:rFonts w:eastAsia="Times New Roman" w:cstheme="minorHAnsi"/>
          <w:sz w:val="28"/>
          <w:szCs w:val="28"/>
        </w:rPr>
        <w:t xml:space="preserve"> </w:t>
      </w:r>
      <w:r>
        <w:rPr>
          <w:rFonts w:eastAsia="Times New Roman" w:cstheme="minorHAnsi"/>
          <w:sz w:val="28"/>
          <w:szCs w:val="28"/>
        </w:rPr>
        <w:t xml:space="preserve">or tablet adapter </w:t>
      </w:r>
      <w:r w:rsidRPr="00A40D6D">
        <w:rPr>
          <w:rFonts w:eastAsia="Times New Roman" w:cstheme="minorHAnsi"/>
          <w:sz w:val="28"/>
          <w:szCs w:val="28"/>
        </w:rPr>
        <w:t>and contains the camera itself as well as invisible infra-red light sources. The camera will typically be mounted underneath the screen area using one of the available mounting adapters.</w:t>
      </w:r>
    </w:p>
    <w:p w14:paraId="6375F26C" w14:textId="77777777" w:rsidR="00A40D6D" w:rsidRDefault="00A40D6D" w:rsidP="00A40D6D">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This accessor</w:t>
      </w:r>
      <w:r w:rsidR="00AC710E">
        <w:rPr>
          <w:rFonts w:eastAsia="Times New Roman" w:cstheme="minorHAnsi"/>
          <w:sz w:val="28"/>
          <w:szCs w:val="28"/>
        </w:rPr>
        <w:t>y can be purchased with IntelliG</w:t>
      </w:r>
      <w:r>
        <w:rPr>
          <w:rFonts w:eastAsia="Times New Roman" w:cstheme="minorHAnsi"/>
          <w:sz w:val="28"/>
          <w:szCs w:val="28"/>
        </w:rPr>
        <w:t xml:space="preserve">aze software or interface such as Grid 3 or Mind Express 4, to allow for full computer control and access and control of AAC devices. </w:t>
      </w:r>
      <w:r w:rsidR="00AC710E">
        <w:rPr>
          <w:rFonts w:eastAsia="Times New Roman" w:cstheme="minorHAnsi"/>
          <w:sz w:val="28"/>
          <w:szCs w:val="28"/>
        </w:rPr>
        <w:t xml:space="preserve">The camera allows multiple users to store their calibration profile and can be moved between devices efficiently. </w:t>
      </w:r>
    </w:p>
    <w:p w14:paraId="3EE1F459" w14:textId="77777777" w:rsidR="00C50288" w:rsidRDefault="00AC710E" w:rsidP="00C50288">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This device has an operating distance of 40 – 75 cm, is 285 mm in length, and is compatible with Windows 7 or 8 desktops, Windows tablets or laptops, and Windows based Speech Generating Devices. It is recommended for screens up to 19 inches in size, and will require a specialised adapter to work with Tablets. This device can be purchased with or without the Grid 3 software update and set-up</w:t>
      </w:r>
      <w:r w:rsidR="00C50288">
        <w:rPr>
          <w:rFonts w:eastAsia="Times New Roman" w:cstheme="minorHAnsi"/>
          <w:sz w:val="28"/>
          <w:szCs w:val="28"/>
        </w:rPr>
        <w:t xml:space="preserve"> support.</w:t>
      </w:r>
      <w:bookmarkStart w:id="0" w:name="_GoBack"/>
      <w:bookmarkEnd w:id="0"/>
    </w:p>
    <w:p w14:paraId="7D67CF5F" w14:textId="77777777" w:rsidR="00A40D6D" w:rsidRDefault="005242CD" w:rsidP="00C50288">
      <w:pPr>
        <w:spacing w:before="100" w:beforeAutospacing="1" w:after="100" w:afterAutospacing="1" w:line="240" w:lineRule="auto"/>
        <w:ind w:left="720" w:firstLine="720"/>
        <w:rPr>
          <w:rFonts w:eastAsia="Times New Roman" w:cstheme="minorHAnsi"/>
          <w:sz w:val="28"/>
          <w:szCs w:val="28"/>
        </w:rPr>
      </w:pPr>
      <w:hyperlink r:id="rId42" w:history="1">
        <w:r w:rsidR="00AC710E" w:rsidRPr="00AC710E">
          <w:rPr>
            <w:rStyle w:val="Hyperlink"/>
            <w:rFonts w:eastAsia="Times New Roman" w:cstheme="minorHAnsi"/>
            <w:sz w:val="28"/>
            <w:szCs w:val="28"/>
          </w:rPr>
          <w:t>IntelliGaze CAM30NT Web Page</w:t>
        </w:r>
      </w:hyperlink>
    </w:p>
    <w:p w14:paraId="128B75F0" w14:textId="738020C5" w:rsidR="00AC710E" w:rsidRDefault="005242CD" w:rsidP="00AC710E">
      <w:pPr>
        <w:spacing w:before="100" w:beforeAutospacing="1" w:after="100" w:afterAutospacing="1" w:line="240" w:lineRule="auto"/>
        <w:ind w:left="1080" w:firstLine="360"/>
        <w:rPr>
          <w:rFonts w:eastAsia="Times New Roman" w:cstheme="minorHAnsi"/>
          <w:sz w:val="28"/>
          <w:szCs w:val="28"/>
        </w:rPr>
      </w:pPr>
      <w:hyperlink r:id="rId43" w:history="1">
        <w:proofErr w:type="spellStart"/>
        <w:r w:rsidR="00AC710E" w:rsidRPr="00AC710E">
          <w:rPr>
            <w:rStyle w:val="Hyperlink"/>
            <w:rFonts w:eastAsia="Times New Roman" w:cstheme="minorHAnsi"/>
            <w:sz w:val="28"/>
            <w:szCs w:val="28"/>
          </w:rPr>
          <w:t>IntelliGaze</w:t>
        </w:r>
        <w:proofErr w:type="spellEnd"/>
        <w:r w:rsidR="00AC710E" w:rsidRPr="00AC710E">
          <w:rPr>
            <w:rStyle w:val="Hyperlink"/>
            <w:rFonts w:eastAsia="Times New Roman" w:cstheme="minorHAnsi"/>
            <w:sz w:val="28"/>
            <w:szCs w:val="28"/>
          </w:rPr>
          <w:t xml:space="preserve"> CAM30NT</w:t>
        </w:r>
        <w:r w:rsidR="00AC710E" w:rsidRPr="00AC710E">
          <w:rPr>
            <w:rStyle w:val="Hyperlink"/>
            <w:rFonts w:eastAsia="Times New Roman" w:cstheme="minorHAnsi"/>
            <w:sz w:val="28"/>
            <w:szCs w:val="28"/>
          </w:rPr>
          <w:t xml:space="preserve"> </w:t>
        </w:r>
        <w:r w:rsidR="00AC710E" w:rsidRPr="00AC710E">
          <w:rPr>
            <w:rStyle w:val="Hyperlink"/>
            <w:rFonts w:eastAsia="Times New Roman" w:cstheme="minorHAnsi"/>
            <w:sz w:val="28"/>
            <w:szCs w:val="28"/>
          </w:rPr>
          <w:t>Data Sheet (</w:t>
        </w:r>
        <w:r w:rsidR="00597D5E">
          <w:rPr>
            <w:rStyle w:val="Hyperlink"/>
            <w:rFonts w:eastAsia="Times New Roman" w:cstheme="minorHAnsi"/>
            <w:sz w:val="28"/>
            <w:szCs w:val="28"/>
          </w:rPr>
          <w:t>PDF</w:t>
        </w:r>
        <w:r w:rsidR="00597D5E">
          <w:rPr>
            <w:rStyle w:val="Hyperlink"/>
            <w:rFonts w:eastAsia="Times New Roman" w:cstheme="minorHAnsi"/>
            <w:sz w:val="28"/>
            <w:szCs w:val="28"/>
          </w:rPr>
          <w:t xml:space="preserve"> </w:t>
        </w:r>
        <w:r w:rsidR="00AC710E" w:rsidRPr="00AC710E">
          <w:rPr>
            <w:rStyle w:val="Hyperlink"/>
            <w:rFonts w:eastAsia="Times New Roman" w:cstheme="minorHAnsi"/>
            <w:sz w:val="28"/>
            <w:szCs w:val="28"/>
          </w:rPr>
          <w:t>Download)</w:t>
        </w:r>
      </w:hyperlink>
    </w:p>
    <w:p w14:paraId="0B382692" w14:textId="77777777" w:rsidR="00AC710E" w:rsidRDefault="005242CD" w:rsidP="00AC710E">
      <w:pPr>
        <w:spacing w:before="100" w:beforeAutospacing="1" w:after="100" w:afterAutospacing="1" w:line="240" w:lineRule="auto"/>
        <w:ind w:left="1080" w:firstLine="360"/>
        <w:rPr>
          <w:rFonts w:eastAsia="Times New Roman" w:cstheme="minorHAnsi"/>
          <w:sz w:val="28"/>
          <w:szCs w:val="28"/>
        </w:rPr>
      </w:pPr>
      <w:hyperlink r:id="rId44" w:history="1">
        <w:r w:rsidR="00AC710E" w:rsidRPr="00AC710E">
          <w:rPr>
            <w:rStyle w:val="Hyperlink"/>
            <w:rFonts w:eastAsia="Times New Roman" w:cstheme="minorHAnsi"/>
            <w:sz w:val="28"/>
            <w:szCs w:val="28"/>
          </w:rPr>
          <w:t>Zyteq IntelliGaze camera Web Page</w:t>
        </w:r>
      </w:hyperlink>
    </w:p>
    <w:p w14:paraId="042C733A" w14:textId="15762672" w:rsidR="00AC710E" w:rsidRDefault="005242CD" w:rsidP="00AC710E">
      <w:pPr>
        <w:spacing w:before="100" w:beforeAutospacing="1" w:after="100" w:afterAutospacing="1" w:line="240" w:lineRule="auto"/>
        <w:ind w:left="1080" w:firstLine="360"/>
        <w:rPr>
          <w:rFonts w:eastAsia="Times New Roman" w:cstheme="minorHAnsi"/>
          <w:sz w:val="28"/>
          <w:szCs w:val="28"/>
        </w:rPr>
      </w:pPr>
      <w:hyperlink r:id="rId45" w:history="1">
        <w:r w:rsidR="00AC710E" w:rsidRPr="00AC710E">
          <w:rPr>
            <w:rStyle w:val="Hyperlink"/>
            <w:rFonts w:eastAsia="Times New Roman" w:cstheme="minorHAnsi"/>
            <w:sz w:val="28"/>
            <w:szCs w:val="28"/>
          </w:rPr>
          <w:t>Zyteq Computer/Tablet Compatibility information Sheet (</w:t>
        </w:r>
        <w:r w:rsidR="00597D5E">
          <w:rPr>
            <w:rStyle w:val="Hyperlink"/>
            <w:rFonts w:eastAsia="Times New Roman" w:cstheme="minorHAnsi"/>
            <w:sz w:val="28"/>
            <w:szCs w:val="28"/>
          </w:rPr>
          <w:t xml:space="preserve">PDF </w:t>
        </w:r>
        <w:r w:rsidR="00AC710E" w:rsidRPr="00AC710E">
          <w:rPr>
            <w:rStyle w:val="Hyperlink"/>
            <w:rFonts w:eastAsia="Times New Roman" w:cstheme="minorHAnsi"/>
            <w:sz w:val="28"/>
            <w:szCs w:val="28"/>
          </w:rPr>
          <w:t>Download)</w:t>
        </w:r>
      </w:hyperlink>
    </w:p>
    <w:p w14:paraId="384D36C9" w14:textId="77777777" w:rsidR="00AC710E" w:rsidRPr="003A6E75" w:rsidRDefault="00AC710E" w:rsidP="000A7735">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accessory </w:t>
      </w:r>
      <w:r w:rsidRPr="003A6E75">
        <w:rPr>
          <w:rFonts w:eastAsia="Times New Roman" w:cstheme="minorHAnsi"/>
          <w:sz w:val="28"/>
          <w:szCs w:val="28"/>
        </w:rPr>
        <w:t xml:space="preserve">online at </w:t>
      </w:r>
      <w:hyperlink r:id="rId46" w:history="1">
        <w:r w:rsidRPr="003A6E75">
          <w:rPr>
            <w:rStyle w:val="Hyperlink"/>
            <w:sz w:val="28"/>
            <w:szCs w:val="28"/>
          </w:rPr>
          <w:t>Zyteq</w:t>
        </w:r>
      </w:hyperlink>
      <w:r w:rsidR="00984D59">
        <w:rPr>
          <w:sz w:val="28"/>
          <w:szCs w:val="28"/>
        </w:rPr>
        <w:t>.</w:t>
      </w:r>
    </w:p>
    <w:p w14:paraId="053B9823" w14:textId="77777777" w:rsidR="00984D59" w:rsidRDefault="00984D59" w:rsidP="00984D59">
      <w:pPr>
        <w:spacing w:before="100" w:beforeAutospacing="1" w:after="100" w:afterAutospacing="1" w:line="240" w:lineRule="auto"/>
        <w:rPr>
          <w:rFonts w:eastAsia="Times New Roman" w:cstheme="minorHAnsi"/>
          <w:b/>
          <w:sz w:val="28"/>
          <w:szCs w:val="28"/>
        </w:rPr>
      </w:pPr>
      <w:r>
        <w:rPr>
          <w:rFonts w:eastAsia="Times New Roman" w:cstheme="minorHAnsi"/>
          <w:b/>
          <w:sz w:val="28"/>
          <w:szCs w:val="28"/>
        </w:rPr>
        <w:br w:type="page"/>
      </w:r>
    </w:p>
    <w:p w14:paraId="5A482565" w14:textId="77777777" w:rsidR="00984D59" w:rsidRDefault="00984D59" w:rsidP="00984D59">
      <w:pPr>
        <w:spacing w:before="100" w:beforeAutospacing="1" w:after="100" w:afterAutospacing="1" w:line="240" w:lineRule="auto"/>
        <w:rPr>
          <w:rFonts w:eastAsia="Times New Roman" w:cstheme="minorHAnsi"/>
          <w:b/>
          <w:sz w:val="28"/>
          <w:szCs w:val="28"/>
        </w:rPr>
      </w:pPr>
    </w:p>
    <w:p w14:paraId="1CCF73C0" w14:textId="77777777" w:rsidR="00451EEC" w:rsidRPr="00DC4E26" w:rsidRDefault="007958AA" w:rsidP="007E379D">
      <w:pPr>
        <w:spacing w:before="100" w:beforeAutospacing="1" w:after="100" w:afterAutospacing="1" w:line="240" w:lineRule="auto"/>
        <w:rPr>
          <w:rFonts w:eastAsia="Times New Roman" w:cstheme="minorHAnsi"/>
          <w:b/>
          <w:sz w:val="28"/>
          <w:szCs w:val="28"/>
        </w:rPr>
      </w:pPr>
      <w:r w:rsidRPr="00DC4E26">
        <w:rPr>
          <w:rFonts w:eastAsia="Times New Roman" w:cstheme="minorHAnsi"/>
          <w:b/>
          <w:sz w:val="28"/>
          <w:szCs w:val="28"/>
        </w:rPr>
        <w:t>How and w</w:t>
      </w:r>
      <w:r w:rsidR="00451EEC" w:rsidRPr="00DC4E26">
        <w:rPr>
          <w:rFonts w:eastAsia="Times New Roman" w:cstheme="minorHAnsi"/>
          <w:b/>
          <w:sz w:val="28"/>
          <w:szCs w:val="28"/>
        </w:rPr>
        <w:t xml:space="preserve">here to get </w:t>
      </w:r>
      <w:r w:rsidR="00F551D2">
        <w:rPr>
          <w:rFonts w:eastAsia="Times New Roman" w:cstheme="minorHAnsi"/>
          <w:b/>
          <w:sz w:val="28"/>
          <w:szCs w:val="28"/>
        </w:rPr>
        <w:t>them</w:t>
      </w:r>
      <w:r w:rsidR="00451EEC" w:rsidRPr="00DC4E26">
        <w:rPr>
          <w:rFonts w:eastAsia="Times New Roman" w:cstheme="minorHAnsi"/>
          <w:b/>
          <w:sz w:val="28"/>
          <w:szCs w:val="28"/>
        </w:rPr>
        <w:t xml:space="preserve"> from?</w:t>
      </w:r>
    </w:p>
    <w:p w14:paraId="5D986158" w14:textId="77777777" w:rsidR="00875609" w:rsidRPr="00EB1AE2" w:rsidRDefault="00F551D2" w:rsidP="00EB1AE2">
      <w:pPr>
        <w:spacing w:before="100" w:beforeAutospacing="1" w:after="100" w:afterAutospacing="1" w:line="240" w:lineRule="auto"/>
        <w:ind w:left="720"/>
        <w:rPr>
          <w:rFonts w:eastAsia="Times New Roman" w:cstheme="minorHAnsi"/>
          <w:sz w:val="28"/>
          <w:szCs w:val="28"/>
        </w:rPr>
      </w:pPr>
      <w:r w:rsidRPr="00EB1AE2">
        <w:rPr>
          <w:rFonts w:eastAsia="Times New Roman" w:cstheme="minorHAnsi"/>
          <w:sz w:val="28"/>
          <w:szCs w:val="28"/>
        </w:rPr>
        <w:t xml:space="preserve">These accessories are available in a number of assistive technology retailers in Australia, such as </w:t>
      </w:r>
      <w:hyperlink r:id="rId47" w:history="1">
        <w:r w:rsidRPr="00EB1AE2">
          <w:rPr>
            <w:rStyle w:val="Hyperlink"/>
            <w:rFonts w:eastAsia="Times New Roman" w:cstheme="minorHAnsi"/>
            <w:color w:val="0000FF"/>
            <w:sz w:val="28"/>
            <w:szCs w:val="28"/>
          </w:rPr>
          <w:t>Spectronics</w:t>
        </w:r>
      </w:hyperlink>
      <w:r w:rsidRPr="00EB1AE2">
        <w:rPr>
          <w:rFonts w:eastAsia="Times New Roman" w:cstheme="minorHAnsi"/>
          <w:color w:val="0000FF"/>
          <w:sz w:val="28"/>
          <w:szCs w:val="28"/>
        </w:rPr>
        <w:t xml:space="preserve">, </w:t>
      </w:r>
      <w:hyperlink r:id="rId48" w:history="1">
        <w:r w:rsidR="00EB1AE2" w:rsidRPr="00EB1AE2">
          <w:rPr>
            <w:rStyle w:val="Hyperlink"/>
            <w:rFonts w:eastAsia="Times New Roman" w:cstheme="minorHAnsi"/>
            <w:sz w:val="28"/>
            <w:szCs w:val="28"/>
          </w:rPr>
          <w:t>Link Assistive</w:t>
        </w:r>
      </w:hyperlink>
      <w:r w:rsidR="00EB1AE2">
        <w:rPr>
          <w:rFonts w:eastAsia="Times New Roman" w:cstheme="minorHAnsi"/>
          <w:color w:val="0000FF"/>
          <w:sz w:val="28"/>
          <w:szCs w:val="28"/>
        </w:rPr>
        <w:t xml:space="preserve"> </w:t>
      </w:r>
      <w:r w:rsidRPr="00EB1AE2">
        <w:rPr>
          <w:rFonts w:eastAsia="Times New Roman" w:cstheme="minorHAnsi"/>
          <w:sz w:val="28"/>
          <w:szCs w:val="28"/>
        </w:rPr>
        <w:t xml:space="preserve">and </w:t>
      </w:r>
      <w:hyperlink r:id="rId49" w:history="1">
        <w:r w:rsidR="00984D59">
          <w:rPr>
            <w:rStyle w:val="Hyperlink"/>
            <w:rFonts w:eastAsia="Times New Roman" w:cstheme="minorHAnsi"/>
            <w:sz w:val="28"/>
            <w:szCs w:val="28"/>
          </w:rPr>
          <w:t>Zyte</w:t>
        </w:r>
        <w:r w:rsidR="00EB1AE2" w:rsidRPr="00EB1AE2">
          <w:rPr>
            <w:rStyle w:val="Hyperlink"/>
            <w:rFonts w:eastAsia="Times New Roman" w:cstheme="minorHAnsi"/>
            <w:sz w:val="28"/>
            <w:szCs w:val="28"/>
          </w:rPr>
          <w:t>q</w:t>
        </w:r>
      </w:hyperlink>
      <w:r w:rsidRPr="00EB1AE2">
        <w:rPr>
          <w:rFonts w:eastAsia="Times New Roman" w:cstheme="minorHAnsi"/>
          <w:sz w:val="28"/>
          <w:szCs w:val="28"/>
        </w:rPr>
        <w:t xml:space="preserve"> among other retailers. </w:t>
      </w:r>
    </w:p>
    <w:p w14:paraId="39DB4995" w14:textId="77777777" w:rsidR="007E2EB7" w:rsidRDefault="007E2EB7" w:rsidP="004A0990">
      <w:pPr>
        <w:spacing w:before="100" w:beforeAutospacing="1" w:after="100" w:afterAutospacing="1" w:line="240" w:lineRule="auto"/>
        <w:rPr>
          <w:rFonts w:eastAsia="Times New Roman" w:cstheme="minorHAnsi"/>
          <w:b/>
          <w:sz w:val="28"/>
          <w:szCs w:val="28"/>
        </w:rPr>
      </w:pPr>
    </w:p>
    <w:p w14:paraId="2CA2A016" w14:textId="77777777" w:rsidR="004A0990" w:rsidRPr="00DC4E26" w:rsidRDefault="004A0990" w:rsidP="004A0990">
      <w:pPr>
        <w:spacing w:before="100" w:beforeAutospacing="1" w:after="100" w:afterAutospacing="1" w:line="240" w:lineRule="auto"/>
        <w:rPr>
          <w:rFonts w:eastAsia="Times New Roman" w:cstheme="minorHAnsi"/>
          <w:b/>
          <w:sz w:val="28"/>
          <w:szCs w:val="28"/>
        </w:rPr>
      </w:pPr>
      <w:r w:rsidRPr="00DC4E26">
        <w:rPr>
          <w:rFonts w:eastAsia="Times New Roman" w:cstheme="minorHAnsi"/>
          <w:b/>
          <w:sz w:val="28"/>
          <w:szCs w:val="28"/>
        </w:rPr>
        <w:t>Is there any training available for th</w:t>
      </w:r>
      <w:r w:rsidR="008463B6">
        <w:rPr>
          <w:rFonts w:eastAsia="Times New Roman" w:cstheme="minorHAnsi"/>
          <w:b/>
          <w:sz w:val="28"/>
          <w:szCs w:val="28"/>
        </w:rPr>
        <w:t>ese accessories</w:t>
      </w:r>
      <w:r w:rsidRPr="00DC4E26">
        <w:rPr>
          <w:rFonts w:eastAsia="Times New Roman" w:cstheme="minorHAnsi"/>
          <w:b/>
          <w:sz w:val="28"/>
          <w:szCs w:val="28"/>
        </w:rPr>
        <w:t>?</w:t>
      </w:r>
    </w:p>
    <w:p w14:paraId="75E4465A" w14:textId="77777777" w:rsidR="004A0990" w:rsidRPr="00EB1AE2" w:rsidRDefault="00F551D2" w:rsidP="00EB1AE2">
      <w:pPr>
        <w:spacing w:before="100" w:beforeAutospacing="1" w:after="100" w:afterAutospacing="1" w:line="240" w:lineRule="auto"/>
        <w:ind w:firstLine="720"/>
        <w:rPr>
          <w:rFonts w:eastAsia="Times New Roman" w:cstheme="minorHAnsi"/>
          <w:sz w:val="28"/>
          <w:szCs w:val="28"/>
        </w:rPr>
      </w:pPr>
      <w:r w:rsidRPr="00EB1AE2">
        <w:rPr>
          <w:rFonts w:eastAsia="Times New Roman" w:cstheme="minorHAnsi"/>
          <w:sz w:val="28"/>
          <w:szCs w:val="28"/>
        </w:rPr>
        <w:t>Training and demonstrations might be available directly from retailers.</w:t>
      </w:r>
    </w:p>
    <w:p w14:paraId="516BED25" w14:textId="77777777" w:rsidR="00F551D2" w:rsidRPr="00EB1AE2" w:rsidRDefault="00F551D2" w:rsidP="00EB1AE2">
      <w:pPr>
        <w:spacing w:before="100" w:beforeAutospacing="1" w:after="100" w:afterAutospacing="1" w:line="240" w:lineRule="auto"/>
        <w:ind w:left="720"/>
        <w:rPr>
          <w:rFonts w:eastAsia="Times New Roman" w:cstheme="minorHAnsi"/>
          <w:sz w:val="28"/>
          <w:szCs w:val="28"/>
        </w:rPr>
      </w:pPr>
      <w:r w:rsidRPr="00EB1AE2">
        <w:rPr>
          <w:rFonts w:eastAsia="Times New Roman" w:cstheme="minorHAnsi"/>
          <w:sz w:val="28"/>
          <w:szCs w:val="28"/>
        </w:rPr>
        <w:t xml:space="preserve">Some of these accessories might be displayed and available for demonstrations at </w:t>
      </w:r>
      <w:hyperlink r:id="rId50" w:history="1">
        <w:r w:rsidRPr="00EB1AE2">
          <w:rPr>
            <w:rStyle w:val="Hyperlink"/>
            <w:rFonts w:eastAsia="Times New Roman" w:cstheme="minorHAnsi"/>
            <w:color w:val="0000FF"/>
            <w:sz w:val="28"/>
            <w:szCs w:val="28"/>
          </w:rPr>
          <w:t>Independent Living Centre Australia</w:t>
        </w:r>
      </w:hyperlink>
      <w:r w:rsidRPr="00EB1AE2">
        <w:rPr>
          <w:rStyle w:val="Hyperlink"/>
          <w:color w:val="0000FF"/>
        </w:rPr>
        <w:t>.</w:t>
      </w:r>
      <w:r w:rsidRPr="00EB1AE2">
        <w:rPr>
          <w:rFonts w:eastAsia="Times New Roman" w:cstheme="minorHAnsi"/>
          <w:color w:val="0000FF"/>
          <w:sz w:val="28"/>
          <w:szCs w:val="28"/>
        </w:rPr>
        <w:t xml:space="preserve"> </w:t>
      </w:r>
      <w:r w:rsidRPr="00EB1AE2">
        <w:rPr>
          <w:rFonts w:eastAsia="Times New Roman" w:cstheme="minorHAnsi"/>
          <w:sz w:val="28"/>
          <w:szCs w:val="28"/>
        </w:rPr>
        <w:t>Please contact ILC for further information.</w:t>
      </w:r>
    </w:p>
    <w:sectPr w:rsidR="00F551D2" w:rsidRPr="00EB1AE2" w:rsidSect="007D4140">
      <w:headerReference w:type="default" r:id="rId51"/>
      <w:footerReference w:type="default" r:id="rId52"/>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C217A" w14:textId="77777777" w:rsidR="005242CD" w:rsidRDefault="005242CD" w:rsidP="00175AF9">
      <w:pPr>
        <w:spacing w:after="0" w:line="240" w:lineRule="auto"/>
      </w:pPr>
      <w:r>
        <w:separator/>
      </w:r>
    </w:p>
  </w:endnote>
  <w:endnote w:type="continuationSeparator" w:id="0">
    <w:p w14:paraId="0320C798" w14:textId="77777777" w:rsidR="005242CD" w:rsidRDefault="005242CD"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9B7AD" w14:textId="77777777" w:rsidR="00951095" w:rsidRPr="006E0AB8" w:rsidRDefault="00951095" w:rsidP="00551E43">
    <w:pPr>
      <w:pStyle w:val="Footer"/>
      <w:rPr>
        <w:sz w:val="14"/>
      </w:rPr>
    </w:pPr>
  </w:p>
  <w:p w14:paraId="15782105"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B4795" w14:textId="77777777" w:rsidR="005242CD" w:rsidRDefault="005242CD" w:rsidP="00175AF9">
      <w:pPr>
        <w:spacing w:after="0" w:line="240" w:lineRule="auto"/>
      </w:pPr>
      <w:r>
        <w:separator/>
      </w:r>
    </w:p>
  </w:footnote>
  <w:footnote w:type="continuationSeparator" w:id="0">
    <w:p w14:paraId="7A51B9A3" w14:textId="77777777" w:rsidR="005242CD" w:rsidRDefault="005242CD" w:rsidP="00175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10BE3" w14:textId="77777777" w:rsidR="00175AF9" w:rsidRDefault="00175AF9" w:rsidP="009D47E2">
    <w:pPr>
      <w:pStyle w:val="Header"/>
      <w:tabs>
        <w:tab w:val="left" w:pos="3267"/>
      </w:tabs>
    </w:pPr>
  </w:p>
  <w:p w14:paraId="6641F01C"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4A0"/>
    <w:multiLevelType w:val="hybridMultilevel"/>
    <w:tmpl w:val="1F8A3C78"/>
    <w:lvl w:ilvl="0" w:tplc="52A61B1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37D9A"/>
    <w:multiLevelType w:val="hybridMultilevel"/>
    <w:tmpl w:val="096CD1E8"/>
    <w:lvl w:ilvl="0" w:tplc="AE58DFEC">
      <w:start w:val="4"/>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407EA"/>
    <w:multiLevelType w:val="hybridMultilevel"/>
    <w:tmpl w:val="FC281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59516A"/>
    <w:multiLevelType w:val="hybridMultilevel"/>
    <w:tmpl w:val="95B0096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75520C48"/>
    <w:multiLevelType w:val="hybridMultilevel"/>
    <w:tmpl w:val="ADA07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874EF7"/>
    <w:multiLevelType w:val="hybridMultilevel"/>
    <w:tmpl w:val="DE261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0"/>
  </w:num>
  <w:num w:numId="7">
    <w:abstractNumId w:val="5"/>
  </w:num>
  <w:num w:numId="8">
    <w:abstractNumId w:val="11"/>
  </w:num>
  <w:num w:numId="9">
    <w:abstractNumId w:val="16"/>
  </w:num>
  <w:num w:numId="10">
    <w:abstractNumId w:val="10"/>
  </w:num>
  <w:num w:numId="11">
    <w:abstractNumId w:val="21"/>
  </w:num>
  <w:num w:numId="12">
    <w:abstractNumId w:val="3"/>
  </w:num>
  <w:num w:numId="13">
    <w:abstractNumId w:val="19"/>
  </w:num>
  <w:num w:numId="14">
    <w:abstractNumId w:val="18"/>
  </w:num>
  <w:num w:numId="15">
    <w:abstractNumId w:val="27"/>
  </w:num>
  <w:num w:numId="16">
    <w:abstractNumId w:val="8"/>
  </w:num>
  <w:num w:numId="17">
    <w:abstractNumId w:val="7"/>
  </w:num>
  <w:num w:numId="18">
    <w:abstractNumId w:val="4"/>
  </w:num>
  <w:num w:numId="19">
    <w:abstractNumId w:val="23"/>
  </w:num>
  <w:num w:numId="20">
    <w:abstractNumId w:val="14"/>
  </w:num>
  <w:num w:numId="21">
    <w:abstractNumId w:val="22"/>
  </w:num>
  <w:num w:numId="22">
    <w:abstractNumId w:val="26"/>
  </w:num>
  <w:num w:numId="23">
    <w:abstractNumId w:val="13"/>
  </w:num>
  <w:num w:numId="24">
    <w:abstractNumId w:val="28"/>
  </w:num>
  <w:num w:numId="25">
    <w:abstractNumId w:val="25"/>
  </w:num>
  <w:num w:numId="26">
    <w:abstractNumId w:val="6"/>
  </w:num>
  <w:num w:numId="27">
    <w:abstractNumId w:val="24"/>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ocumentProtection w:edit="trackedChanges" w:enforcement="1" w:cryptProviderType="rsaFull" w:cryptAlgorithmClass="hash" w:cryptAlgorithmType="typeAny" w:cryptAlgorithmSid="4" w:cryptSpinCount="100000" w:hash="MOZQuC6kSGIVteQ+ed9r+dZqjKQ=" w:salt="Wy5xzl7BB8Un32auBksU4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4E"/>
    <w:rsid w:val="0001338E"/>
    <w:rsid w:val="0003043A"/>
    <w:rsid w:val="00030D95"/>
    <w:rsid w:val="00033CEB"/>
    <w:rsid w:val="0004168A"/>
    <w:rsid w:val="000521E2"/>
    <w:rsid w:val="000649C8"/>
    <w:rsid w:val="0007068E"/>
    <w:rsid w:val="0009241B"/>
    <w:rsid w:val="000A7735"/>
    <w:rsid w:val="000B795D"/>
    <w:rsid w:val="000C1308"/>
    <w:rsid w:val="000E4278"/>
    <w:rsid w:val="000E7107"/>
    <w:rsid w:val="00103266"/>
    <w:rsid w:val="00103441"/>
    <w:rsid w:val="001073AC"/>
    <w:rsid w:val="00120005"/>
    <w:rsid w:val="001306B3"/>
    <w:rsid w:val="00162D59"/>
    <w:rsid w:val="00175AF9"/>
    <w:rsid w:val="001A1B80"/>
    <w:rsid w:val="001A44E0"/>
    <w:rsid w:val="001B0467"/>
    <w:rsid w:val="001C5683"/>
    <w:rsid w:val="001E4E6E"/>
    <w:rsid w:val="002000FA"/>
    <w:rsid w:val="002022F5"/>
    <w:rsid w:val="002214DC"/>
    <w:rsid w:val="00232D0D"/>
    <w:rsid w:val="00234833"/>
    <w:rsid w:val="00245F87"/>
    <w:rsid w:val="00250E41"/>
    <w:rsid w:val="0025239D"/>
    <w:rsid w:val="002631D4"/>
    <w:rsid w:val="002644D8"/>
    <w:rsid w:val="002872A4"/>
    <w:rsid w:val="002A1534"/>
    <w:rsid w:val="002A66A9"/>
    <w:rsid w:val="002D556B"/>
    <w:rsid w:val="002E220D"/>
    <w:rsid w:val="002E3640"/>
    <w:rsid w:val="002F3A61"/>
    <w:rsid w:val="00327F94"/>
    <w:rsid w:val="00336C85"/>
    <w:rsid w:val="00374AE1"/>
    <w:rsid w:val="003A29BA"/>
    <w:rsid w:val="003A6E75"/>
    <w:rsid w:val="003B4984"/>
    <w:rsid w:val="003C0A5D"/>
    <w:rsid w:val="003C2C0A"/>
    <w:rsid w:val="003C5CFE"/>
    <w:rsid w:val="003D3ADF"/>
    <w:rsid w:val="003E6CC3"/>
    <w:rsid w:val="00416339"/>
    <w:rsid w:val="00423C25"/>
    <w:rsid w:val="00450102"/>
    <w:rsid w:val="00451EEC"/>
    <w:rsid w:val="00453C25"/>
    <w:rsid w:val="00490AD5"/>
    <w:rsid w:val="004A0990"/>
    <w:rsid w:val="004B622E"/>
    <w:rsid w:val="004C0FD4"/>
    <w:rsid w:val="004C4964"/>
    <w:rsid w:val="004D20EE"/>
    <w:rsid w:val="0050311D"/>
    <w:rsid w:val="00510ED6"/>
    <w:rsid w:val="005128EE"/>
    <w:rsid w:val="005242CD"/>
    <w:rsid w:val="00541CBC"/>
    <w:rsid w:val="00551941"/>
    <w:rsid w:val="00551E43"/>
    <w:rsid w:val="00573241"/>
    <w:rsid w:val="00591EF8"/>
    <w:rsid w:val="00597D5E"/>
    <w:rsid w:val="005C1819"/>
    <w:rsid w:val="005C31C1"/>
    <w:rsid w:val="005D28E9"/>
    <w:rsid w:val="005D5417"/>
    <w:rsid w:val="00604547"/>
    <w:rsid w:val="0062725D"/>
    <w:rsid w:val="00632234"/>
    <w:rsid w:val="00635A9B"/>
    <w:rsid w:val="00646D6D"/>
    <w:rsid w:val="00684CEB"/>
    <w:rsid w:val="006A1D9B"/>
    <w:rsid w:val="006A3625"/>
    <w:rsid w:val="006B13B7"/>
    <w:rsid w:val="006B1EF7"/>
    <w:rsid w:val="006B784D"/>
    <w:rsid w:val="006C43FC"/>
    <w:rsid w:val="006C4A57"/>
    <w:rsid w:val="006E0AB8"/>
    <w:rsid w:val="006E440B"/>
    <w:rsid w:val="006E4F6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2EB7"/>
    <w:rsid w:val="007E3095"/>
    <w:rsid w:val="007E379D"/>
    <w:rsid w:val="0082210C"/>
    <w:rsid w:val="008356E0"/>
    <w:rsid w:val="008444C0"/>
    <w:rsid w:val="008463B6"/>
    <w:rsid w:val="0085353B"/>
    <w:rsid w:val="00875609"/>
    <w:rsid w:val="0088452F"/>
    <w:rsid w:val="00893661"/>
    <w:rsid w:val="008C5157"/>
    <w:rsid w:val="008E7E58"/>
    <w:rsid w:val="00911E85"/>
    <w:rsid w:val="00945FDA"/>
    <w:rsid w:val="00951095"/>
    <w:rsid w:val="00952C61"/>
    <w:rsid w:val="00956E23"/>
    <w:rsid w:val="00957287"/>
    <w:rsid w:val="00984D59"/>
    <w:rsid w:val="009C3E5A"/>
    <w:rsid w:val="009D07D5"/>
    <w:rsid w:val="009D2372"/>
    <w:rsid w:val="009D47E2"/>
    <w:rsid w:val="009E1DEF"/>
    <w:rsid w:val="009E2D4E"/>
    <w:rsid w:val="00A10F85"/>
    <w:rsid w:val="00A13C2E"/>
    <w:rsid w:val="00A24BBB"/>
    <w:rsid w:val="00A252FF"/>
    <w:rsid w:val="00A3369C"/>
    <w:rsid w:val="00A40D6D"/>
    <w:rsid w:val="00A5300F"/>
    <w:rsid w:val="00A565BD"/>
    <w:rsid w:val="00A676C0"/>
    <w:rsid w:val="00A76B2A"/>
    <w:rsid w:val="00A854D2"/>
    <w:rsid w:val="00AB22A4"/>
    <w:rsid w:val="00AC710E"/>
    <w:rsid w:val="00AD0C29"/>
    <w:rsid w:val="00AF4C2B"/>
    <w:rsid w:val="00B075AE"/>
    <w:rsid w:val="00B119C8"/>
    <w:rsid w:val="00B26673"/>
    <w:rsid w:val="00B34887"/>
    <w:rsid w:val="00B53733"/>
    <w:rsid w:val="00B55437"/>
    <w:rsid w:val="00B918C4"/>
    <w:rsid w:val="00BA554E"/>
    <w:rsid w:val="00BB209E"/>
    <w:rsid w:val="00BC07D8"/>
    <w:rsid w:val="00BC3D79"/>
    <w:rsid w:val="00BF6D09"/>
    <w:rsid w:val="00C06664"/>
    <w:rsid w:val="00C17850"/>
    <w:rsid w:val="00C50288"/>
    <w:rsid w:val="00C5293F"/>
    <w:rsid w:val="00C60E95"/>
    <w:rsid w:val="00C80248"/>
    <w:rsid w:val="00C87D97"/>
    <w:rsid w:val="00C93C7E"/>
    <w:rsid w:val="00CA7F9B"/>
    <w:rsid w:val="00CD17AF"/>
    <w:rsid w:val="00CD49BB"/>
    <w:rsid w:val="00CF2685"/>
    <w:rsid w:val="00D00C40"/>
    <w:rsid w:val="00D11B0F"/>
    <w:rsid w:val="00D140C7"/>
    <w:rsid w:val="00D30257"/>
    <w:rsid w:val="00D415A8"/>
    <w:rsid w:val="00D42A17"/>
    <w:rsid w:val="00D45BAC"/>
    <w:rsid w:val="00D46D7E"/>
    <w:rsid w:val="00D512E7"/>
    <w:rsid w:val="00D95F1E"/>
    <w:rsid w:val="00DB68F7"/>
    <w:rsid w:val="00DC4E26"/>
    <w:rsid w:val="00DC7AD5"/>
    <w:rsid w:val="00DF2DF2"/>
    <w:rsid w:val="00E05502"/>
    <w:rsid w:val="00E365C2"/>
    <w:rsid w:val="00E40714"/>
    <w:rsid w:val="00E42DD3"/>
    <w:rsid w:val="00E43AA7"/>
    <w:rsid w:val="00E46114"/>
    <w:rsid w:val="00E611EF"/>
    <w:rsid w:val="00E67B7E"/>
    <w:rsid w:val="00E86A38"/>
    <w:rsid w:val="00EB1AE2"/>
    <w:rsid w:val="00EC2651"/>
    <w:rsid w:val="00EF2A65"/>
    <w:rsid w:val="00F22321"/>
    <w:rsid w:val="00F24A0D"/>
    <w:rsid w:val="00F551D2"/>
    <w:rsid w:val="00F56A87"/>
    <w:rsid w:val="00F93065"/>
    <w:rsid w:val="00F97991"/>
    <w:rsid w:val="00FB4022"/>
    <w:rsid w:val="00FD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1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50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A7735"/>
    <w:pPr>
      <w:spacing w:before="100" w:beforeAutospacing="1" w:after="100" w:afterAutospacing="1" w:line="240" w:lineRule="auto"/>
      <w:outlineLvl w:val="1"/>
    </w:pPr>
    <w:rPr>
      <w:rFonts w:eastAsia="Times New Roman" w:cstheme="minorHAnsi"/>
      <w:b/>
      <w:sz w:val="28"/>
      <w:szCs w:val="28"/>
    </w:rPr>
  </w:style>
  <w:style w:type="paragraph" w:styleId="Heading3">
    <w:name w:val="heading 3"/>
    <w:basedOn w:val="NoSpacing"/>
    <w:next w:val="NoSpacing"/>
    <w:link w:val="Heading3Char"/>
    <w:uiPriority w:val="9"/>
    <w:unhideWhenUsed/>
    <w:qFormat/>
    <w:rsid w:val="00C50288"/>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0A7735"/>
    <w:rPr>
      <w:rFonts w:eastAsia="Times New Roman" w:cstheme="minorHAnsi"/>
      <w:b/>
      <w:sz w:val="28"/>
      <w:szCs w:val="28"/>
      <w:lang w:val="en-AU"/>
    </w:rPr>
  </w:style>
  <w:style w:type="character" w:customStyle="1" w:styleId="Heading1Char">
    <w:name w:val="Heading 1 Char"/>
    <w:basedOn w:val="DefaultParagraphFont"/>
    <w:link w:val="Heading1"/>
    <w:uiPriority w:val="9"/>
    <w:rsid w:val="00C50288"/>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C50288"/>
    <w:rPr>
      <w:rFonts w:eastAsiaTheme="majorEastAsia" w:cstheme="majorBidi"/>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50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A7735"/>
    <w:pPr>
      <w:spacing w:before="100" w:beforeAutospacing="1" w:after="100" w:afterAutospacing="1" w:line="240" w:lineRule="auto"/>
      <w:outlineLvl w:val="1"/>
    </w:pPr>
    <w:rPr>
      <w:rFonts w:eastAsia="Times New Roman" w:cstheme="minorHAnsi"/>
      <w:b/>
      <w:sz w:val="28"/>
      <w:szCs w:val="28"/>
    </w:rPr>
  </w:style>
  <w:style w:type="paragraph" w:styleId="Heading3">
    <w:name w:val="heading 3"/>
    <w:basedOn w:val="NoSpacing"/>
    <w:next w:val="NoSpacing"/>
    <w:link w:val="Heading3Char"/>
    <w:uiPriority w:val="9"/>
    <w:unhideWhenUsed/>
    <w:qFormat/>
    <w:rsid w:val="00C50288"/>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0A7735"/>
    <w:rPr>
      <w:rFonts w:eastAsia="Times New Roman" w:cstheme="minorHAnsi"/>
      <w:b/>
      <w:sz w:val="28"/>
      <w:szCs w:val="28"/>
      <w:lang w:val="en-AU"/>
    </w:rPr>
  </w:style>
  <w:style w:type="character" w:customStyle="1" w:styleId="Heading1Char">
    <w:name w:val="Heading 1 Char"/>
    <w:basedOn w:val="DefaultParagraphFont"/>
    <w:link w:val="Heading1"/>
    <w:uiPriority w:val="9"/>
    <w:rsid w:val="00C50288"/>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C50288"/>
    <w:rPr>
      <w:rFonts w:eastAsiaTheme="majorEastAsia"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MMdHNg6Ta4" TargetMode="External"/><Relationship Id="rId18" Type="http://schemas.openxmlformats.org/officeDocument/2006/relationships/image" Target="media/image4.jpeg"/><Relationship Id="rId26" Type="http://schemas.openxmlformats.org/officeDocument/2006/relationships/hyperlink" Target="http://tdvox.web-downloads.s3.amazonaws.com/EyeMobile/documents/EyeMobilePlus_UserManual/TobiiDynavox_EyeMobilePlus_UserManual_v1-1_en-US_WEB.pdf" TargetMode="External"/><Relationship Id="rId39" Type="http://schemas.openxmlformats.org/officeDocument/2006/relationships/hyperlink" Target="https://www.eyetechds.com/tutorials.html" TargetMode="External"/><Relationship Id="rId3" Type="http://schemas.microsoft.com/office/2007/relationships/stylesWithEffects" Target="stylesWithEffects.xml"/><Relationship Id="rId21" Type="http://schemas.openxmlformats.org/officeDocument/2006/relationships/hyperlink" Target="http://tdvox.web-downloads.s3.amazonaws.com/PCEye/documents/TobiiDynavox_PCEyeMini_UserManual_v1-2_en-US_WEB.pdf" TargetMode="External"/><Relationship Id="rId34" Type="http://schemas.openxmlformats.org/officeDocument/2006/relationships/hyperlink" Target="https://linkassistive.com/product/eye-gaze-device/tobiidynavox-eyemobilem/" TargetMode="External"/><Relationship Id="rId42" Type="http://schemas.openxmlformats.org/officeDocument/2006/relationships/hyperlink" Target="https://www.intelligaze.com/en/CAM30NT" TargetMode="External"/><Relationship Id="rId47" Type="http://schemas.openxmlformats.org/officeDocument/2006/relationships/hyperlink" Target="https://www.spectronics.com.au/" TargetMode="External"/><Relationship Id="rId50" Type="http://schemas.openxmlformats.org/officeDocument/2006/relationships/hyperlink" Target="https://ilcaustralia.org.au/search_category_paths/779" TargetMode="External"/><Relationship Id="rId7" Type="http://schemas.openxmlformats.org/officeDocument/2006/relationships/endnotes" Target="endnotes.xml"/><Relationship Id="rId12" Type="http://schemas.openxmlformats.org/officeDocument/2006/relationships/hyperlink" Target="https://www.tobiidynavox.com/devices/eye-gaze-devices/pceye-plus/" TargetMode="External"/><Relationship Id="rId17" Type="http://schemas.openxmlformats.org/officeDocument/2006/relationships/hyperlink" Target="https://linkassistive.com/product/eye-gaze-device/eye-gaze-devices/tobii-dynavox-pceye-plus-track-learn/https:/linkassistive.com/product/eye-gaze-device/eye-gaze-devices/tobii-dynavox-pceye-plus-track-learn/" TargetMode="External"/><Relationship Id="rId25" Type="http://schemas.openxmlformats.org/officeDocument/2006/relationships/hyperlink" Target="https://www.youtube.com/watch?v=faulAArEDyU" TargetMode="External"/><Relationship Id="rId33" Type="http://schemas.openxmlformats.org/officeDocument/2006/relationships/hyperlink" Target="https://www.tobiidynavox.com/support-training/eyemobile-mini/" TargetMode="External"/><Relationship Id="rId38" Type="http://schemas.openxmlformats.org/officeDocument/2006/relationships/hyperlink" Target="https://www.youtube.com/watch?v=d3duJmqNPMM" TargetMode="External"/><Relationship Id="rId46" Type="http://schemas.openxmlformats.org/officeDocument/2006/relationships/hyperlink" Target="http://www.zyteq.com.au/products/eye_gaze/intelligaze_cam30nt" TargetMode="External"/><Relationship Id="rId2" Type="http://schemas.openxmlformats.org/officeDocument/2006/relationships/styles" Target="styles.xml"/><Relationship Id="rId16" Type="http://schemas.openxmlformats.org/officeDocument/2006/relationships/hyperlink" Target="https://linkassistive.com/product/eye-gaze-device/eye-gaze-devices/tobii-dynavox-pceye-plus/" TargetMode="External"/><Relationship Id="rId20" Type="http://schemas.openxmlformats.org/officeDocument/2006/relationships/hyperlink" Target="https://www.youtube.com/watch?v=KeySjZJVdEY&amp;t=124s" TargetMode="External"/><Relationship Id="rId29" Type="http://schemas.openxmlformats.org/officeDocument/2006/relationships/image" Target="media/image6.jpeg"/><Relationship Id="rId41" Type="http://schemas.openxmlformats.org/officeDocument/2006/relationships/image" Target="media/image8.jp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tobiidynavox.com/devices/eye-gaze-devices/eye-mobile-plus/" TargetMode="External"/><Relationship Id="rId32" Type="http://schemas.openxmlformats.org/officeDocument/2006/relationships/hyperlink" Target="http://tdvox.web-downloads.s3.amazonaws.com/PCEye/documents/TobiiDynavox_PCEyeMini_UserManual_v1-2_en-US_WEB.pdf" TargetMode="External"/><Relationship Id="rId37" Type="http://schemas.openxmlformats.org/officeDocument/2006/relationships/hyperlink" Target="http://www.zyteq.com.au/products/eye_gaze/eyetech-tm5-mini" TargetMode="External"/><Relationship Id="rId40" Type="http://schemas.openxmlformats.org/officeDocument/2006/relationships/hyperlink" Target="http://www.zyteq.com.au/products/eye_gaze/eyetech-tm5-mini" TargetMode="External"/><Relationship Id="rId45" Type="http://schemas.openxmlformats.org/officeDocument/2006/relationships/hyperlink" Target="http://www.zyteq.com.au/uploads/PDF/Access/choosing_a_computer_for_assistive_technology.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nkassistive.com/product-category/eye-gaze-device/" TargetMode="External"/><Relationship Id="rId23" Type="http://schemas.openxmlformats.org/officeDocument/2006/relationships/image" Target="media/image5.jpg"/><Relationship Id="rId28" Type="http://schemas.openxmlformats.org/officeDocument/2006/relationships/hyperlink" Target="https://linkassistive.com/product/eye-gaze-device/tobii-dynavox-eyemobile-plus/" TargetMode="External"/><Relationship Id="rId36" Type="http://schemas.openxmlformats.org/officeDocument/2006/relationships/hyperlink" Target="https://www.eyetechds.com/tm5mini.html" TargetMode="External"/><Relationship Id="rId49" Type="http://schemas.openxmlformats.org/officeDocument/2006/relationships/hyperlink" Target="http://www.zyteq.com.au/products/eye_gaze" TargetMode="External"/><Relationship Id="rId10" Type="http://schemas.openxmlformats.org/officeDocument/2006/relationships/hyperlink" Target="https://www.youtube.com/watch?v=J4cj6r2QrHM" TargetMode="External"/><Relationship Id="rId19" Type="http://schemas.openxmlformats.org/officeDocument/2006/relationships/hyperlink" Target="https://www.tobiidynavox.com/devices/eye-gaze-devices/pceye-mini-track-learn-gaze-point-viewer/" TargetMode="External"/><Relationship Id="rId31" Type="http://schemas.openxmlformats.org/officeDocument/2006/relationships/hyperlink" Target="https://www.youtube.com/watch?v=KeySjZJVdEY&amp;t=124s" TargetMode="External"/><Relationship Id="rId44" Type="http://schemas.openxmlformats.org/officeDocument/2006/relationships/hyperlink" Target="http://www.zyteq.com.au/products/eye_gaze/intelligaze_cam30nt"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tdvox.web-downloads.s3.amazonaws.com/PCEye/documents/TobiiDynavox_PCEyePlus_UserManual_v1-3_en-US_WEB.pdf" TargetMode="External"/><Relationship Id="rId22" Type="http://schemas.openxmlformats.org/officeDocument/2006/relationships/hyperlink" Target="https://linkassistive.com/product/eye-gaze-device/pceye_tobiidynavox/" TargetMode="External"/><Relationship Id="rId27" Type="http://schemas.openxmlformats.org/officeDocument/2006/relationships/hyperlink" Target="https://www.tobiidynavox.com/support-training/eye-mobile-plus/" TargetMode="External"/><Relationship Id="rId30" Type="http://schemas.openxmlformats.org/officeDocument/2006/relationships/hyperlink" Target="https://www.tobiidynavox.com/devices/eye-gaze-devices/EyeMobile-Mini/" TargetMode="External"/><Relationship Id="rId35" Type="http://schemas.openxmlformats.org/officeDocument/2006/relationships/image" Target="media/image7.png"/><Relationship Id="rId43" Type="http://schemas.openxmlformats.org/officeDocument/2006/relationships/hyperlink" Target="https://www.intelligaze.com/en/CAM30NT?file=files/alea_technologies/documents/CAM30NT_%5B201207-4WEB%5D.pdf" TargetMode="External"/><Relationship Id="rId48" Type="http://schemas.openxmlformats.org/officeDocument/2006/relationships/hyperlink" Target="https://linkassistive.com/product-category/eye-gaze-device/" TargetMode="External"/><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2222</Words>
  <Characters>12669</Characters>
  <Application>Microsoft Office Word</Application>
  <DocSecurity>0</DocSecurity>
  <Lines>105</Lines>
  <Paragraphs>29</Paragraphs>
  <ScaleCrop>false</ScaleCrop>
  <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2019-11-01T14:01:00Z</dcterms:created>
  <dcterms:modified xsi:type="dcterms:W3CDTF">2019-12-10T22:32:00Z</dcterms:modified>
</cp:coreProperties>
</file>